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A81E" w14:textId="77777777" w:rsidR="00CD1F72" w:rsidRPr="004C0BB5" w:rsidRDefault="00CD1F72" w:rsidP="009C3118">
      <w:pPr>
        <w:pStyle w:val="Title"/>
        <w:rPr>
          <w:rFonts w:asciiTheme="minorHAnsi" w:hAnsiTheme="minorHAnsi" w:cstheme="minorHAnsi"/>
        </w:rPr>
      </w:pPr>
      <w:r w:rsidRPr="004C0BB5">
        <w:rPr>
          <w:rFonts w:asciiTheme="minorHAnsi" w:hAnsiTheme="minorHAnsi" w:cstheme="minorHAnsi"/>
        </w:rPr>
        <w:t xml:space="preserve">Information for the Language </w:t>
      </w:r>
      <w:r w:rsidRPr="004C0BB5">
        <w:rPr>
          <w:rFonts w:asciiTheme="minorHAnsi" w:hAnsiTheme="minorHAnsi" w:cstheme="minorHAnsi"/>
          <w:i/>
        </w:rPr>
        <w:t>in Motion</w:t>
      </w:r>
      <w:r w:rsidRPr="004C0BB5">
        <w:rPr>
          <w:rFonts w:asciiTheme="minorHAnsi" w:hAnsiTheme="minorHAnsi" w:cstheme="minorHAnsi"/>
        </w:rPr>
        <w:t xml:space="preserve"> Volunteer</w:t>
      </w:r>
    </w:p>
    <w:p w14:paraId="1A1E7B57" w14:textId="59791C72" w:rsidR="00534038" w:rsidRPr="000D7F9E" w:rsidRDefault="009F337D" w:rsidP="000D7F9E">
      <w:pPr>
        <w:spacing w:line="276" w:lineRule="auto"/>
        <w:jc w:val="center"/>
        <w:rPr>
          <w:rFonts w:ascii="Calibri" w:hAnsi="Calibri" w:cs="Calibri"/>
          <w:b/>
          <w:color w:val="000000" w:themeColor="text1"/>
        </w:rPr>
      </w:pPr>
      <w:hyperlink r:id="rId5" w:history="1">
        <w:r w:rsidR="000D7F9E" w:rsidRPr="00306E06">
          <w:rPr>
            <w:rStyle w:val="Hyperlink"/>
            <w:rFonts w:ascii="Calibri" w:hAnsi="Calibri" w:cs="Calibri"/>
          </w:rPr>
          <w:t>http://www.language-in-motion.net</w:t>
        </w:r>
      </w:hyperlink>
      <w:r w:rsidR="000D7F9E" w:rsidRPr="00EF37A5">
        <w:rPr>
          <w:rFonts w:ascii="Calibri" w:hAnsi="Calibri" w:cs="Calibri"/>
        </w:rPr>
        <w:t xml:space="preserve"> </w:t>
      </w:r>
    </w:p>
    <w:p w14:paraId="4DFF561E" w14:textId="5F731DDB" w:rsidR="00BE372C" w:rsidRPr="00DC1315" w:rsidRDefault="00A502F1" w:rsidP="00A502F1">
      <w:pPr>
        <w:spacing w:line="276" w:lineRule="auto"/>
        <w:jc w:val="center"/>
        <w:rPr>
          <w:rFonts w:ascii="Calibri" w:hAnsi="Calibri" w:cs="Calibri"/>
          <w:b/>
          <w:color w:val="000000" w:themeColor="text1"/>
        </w:rPr>
      </w:pPr>
      <w:r w:rsidRPr="00DC1315">
        <w:rPr>
          <w:rFonts w:ascii="Calibri" w:hAnsi="Calibri" w:cs="Calibri"/>
          <w:b/>
          <w:color w:val="000000" w:themeColor="text1"/>
        </w:rPr>
        <w:t xml:space="preserve">Workshops: </w:t>
      </w:r>
      <w:r w:rsidR="00BE372C" w:rsidRPr="00DC1315">
        <w:rPr>
          <w:rFonts w:ascii="Calibri" w:hAnsi="Calibri" w:cs="Calibri"/>
          <w:b/>
          <w:color w:val="000000" w:themeColor="text1"/>
        </w:rPr>
        <w:t>Tuesdays and Thursdays, 3:00-4:50 pm, Good Hall 222</w:t>
      </w:r>
    </w:p>
    <w:p w14:paraId="6AA6FB96" w14:textId="77777777" w:rsidR="00BE372C" w:rsidRPr="00DC1315" w:rsidRDefault="00BE372C" w:rsidP="00BE372C">
      <w:pPr>
        <w:spacing w:line="276" w:lineRule="auto"/>
        <w:jc w:val="center"/>
        <w:rPr>
          <w:rFonts w:ascii="Calibri" w:hAnsi="Calibri" w:cs="Calibri"/>
          <w:color w:val="000000" w:themeColor="text1"/>
        </w:rPr>
      </w:pPr>
      <w:r w:rsidRPr="00DC1315">
        <w:rPr>
          <w:rFonts w:ascii="Calibri" w:hAnsi="Calibri" w:cs="Calibri"/>
          <w:b/>
          <w:color w:val="000000" w:themeColor="text1"/>
        </w:rPr>
        <w:t xml:space="preserve">Dr. Deb Roney, </w:t>
      </w:r>
      <w:proofErr w:type="spellStart"/>
      <w:r w:rsidRPr="00DC1315">
        <w:rPr>
          <w:rFonts w:ascii="Calibri" w:hAnsi="Calibri" w:cs="Calibri"/>
          <w:bCs/>
          <w:color w:val="000000" w:themeColor="text1"/>
        </w:rPr>
        <w:t>Oller</w:t>
      </w:r>
      <w:proofErr w:type="spellEnd"/>
      <w:r w:rsidRPr="00DC1315">
        <w:rPr>
          <w:rFonts w:ascii="Calibri" w:hAnsi="Calibri" w:cs="Calibri"/>
          <w:bCs/>
          <w:color w:val="000000" w:themeColor="text1"/>
        </w:rPr>
        <w:t xml:space="preserve"> Center 212,</w:t>
      </w:r>
      <w:r w:rsidRPr="00DC1315">
        <w:rPr>
          <w:rFonts w:ascii="Calibri" w:hAnsi="Calibri" w:cs="Calibri"/>
          <w:color w:val="000000" w:themeColor="text1"/>
        </w:rPr>
        <w:t xml:space="preserve"> 814-641-3493</w:t>
      </w:r>
    </w:p>
    <w:p w14:paraId="230EA234" w14:textId="77777777" w:rsidR="00BE372C" w:rsidRDefault="00BE372C" w:rsidP="00BE372C">
      <w:pPr>
        <w:spacing w:line="276" w:lineRule="auto"/>
        <w:jc w:val="center"/>
        <w:rPr>
          <w:rFonts w:ascii="Calibri" w:hAnsi="Calibri" w:cs="Calibri"/>
        </w:rPr>
      </w:pPr>
      <w:r w:rsidRPr="00DC1315">
        <w:rPr>
          <w:rFonts w:ascii="Calibri" w:hAnsi="Calibri" w:cs="Calibri"/>
          <w:i/>
          <w:iCs/>
          <w:color w:val="000000" w:themeColor="text1"/>
        </w:rPr>
        <w:t>Best is to use email</w:t>
      </w:r>
      <w:r w:rsidRPr="00DC1315">
        <w:rPr>
          <w:rFonts w:ascii="Calibri" w:hAnsi="Calibri" w:cs="Calibri"/>
          <w:color w:val="000000" w:themeColor="text1"/>
        </w:rPr>
        <w:t xml:space="preserve">:  </w:t>
      </w:r>
      <w:hyperlink r:id="rId6" w:history="1">
        <w:r w:rsidRPr="00306E06">
          <w:rPr>
            <w:rStyle w:val="Hyperlink"/>
            <w:rFonts w:ascii="Calibri" w:hAnsi="Calibri" w:cs="Calibri"/>
          </w:rPr>
          <w:t>roneyd@juniata.edu</w:t>
        </w:r>
      </w:hyperlink>
      <w:r w:rsidRPr="00EF37A5">
        <w:rPr>
          <w:rFonts w:ascii="Calibri" w:hAnsi="Calibri" w:cs="Calibri"/>
        </w:rPr>
        <w:t xml:space="preserve"> </w:t>
      </w:r>
    </w:p>
    <w:p w14:paraId="4A4CBD97" w14:textId="1A12F704" w:rsidR="003132DF" w:rsidRPr="009F7FBA" w:rsidRDefault="003132DF" w:rsidP="009F7FBA">
      <w:pPr>
        <w:jc w:val="center"/>
        <w:rPr>
          <w:rFonts w:asciiTheme="minorHAnsi" w:hAnsiTheme="minorHAnsi" w:cstheme="minorHAnsi"/>
          <w:b/>
          <w:color w:val="000000" w:themeColor="text1"/>
        </w:rPr>
      </w:pPr>
      <w:r w:rsidRPr="0076377B">
        <w:rPr>
          <w:rFonts w:asciiTheme="minorHAnsi" w:hAnsiTheme="minorHAnsi" w:cstheme="minorHAnsi"/>
          <w:b/>
          <w:color w:val="000000" w:themeColor="text1"/>
        </w:rPr>
        <w:t>Zoom links are on Moodle.</w:t>
      </w:r>
    </w:p>
    <w:p w14:paraId="7A3DCC8A" w14:textId="77777777" w:rsidR="009F7FBA" w:rsidRDefault="009F7FBA" w:rsidP="009F7FBA">
      <w:pPr>
        <w:spacing w:line="276" w:lineRule="auto"/>
        <w:rPr>
          <w:rFonts w:asciiTheme="minorHAnsi" w:hAnsiTheme="minorHAnsi" w:cstheme="minorHAnsi"/>
          <w:b/>
          <w:color w:val="000000" w:themeColor="text1"/>
        </w:rPr>
      </w:pPr>
    </w:p>
    <w:p w14:paraId="7E449324" w14:textId="77777777" w:rsidR="00583F39" w:rsidRPr="00EF37A5" w:rsidRDefault="00583F39" w:rsidP="00583F39">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OFFICE HOURS</w:t>
      </w:r>
    </w:p>
    <w:p w14:paraId="27CDD3A0" w14:textId="77777777" w:rsidR="00583F39" w:rsidRPr="00294AE2" w:rsidRDefault="00583F39" w:rsidP="00583F39">
      <w:pPr>
        <w:pStyle w:val="ListParagraph"/>
        <w:numPr>
          <w:ilvl w:val="0"/>
          <w:numId w:val="20"/>
        </w:numPr>
        <w:spacing w:line="276" w:lineRule="auto"/>
        <w:rPr>
          <w:rFonts w:asciiTheme="minorHAnsi" w:hAnsiTheme="minorHAnsi" w:cstheme="minorHAnsi"/>
          <w:color w:val="000000" w:themeColor="text1"/>
        </w:rPr>
      </w:pPr>
      <w:r w:rsidRPr="00294AE2">
        <w:rPr>
          <w:rFonts w:asciiTheme="minorHAnsi" w:hAnsiTheme="minorHAnsi" w:cstheme="minorHAnsi"/>
          <w:color w:val="000000" w:themeColor="text1"/>
        </w:rPr>
        <w:t>I am always happy to speak with students. Please contact me.</w:t>
      </w:r>
    </w:p>
    <w:p w14:paraId="1E3C6B3B" w14:textId="70542D05" w:rsidR="00583F39" w:rsidRPr="00294AE2" w:rsidRDefault="00583F39" w:rsidP="00583F39">
      <w:pPr>
        <w:pStyle w:val="ListParagraph"/>
        <w:numPr>
          <w:ilvl w:val="0"/>
          <w:numId w:val="20"/>
        </w:numPr>
        <w:spacing w:line="276" w:lineRule="auto"/>
        <w:rPr>
          <w:rFonts w:asciiTheme="minorHAnsi" w:hAnsiTheme="minorHAnsi" w:cstheme="minorHAnsi"/>
          <w:color w:val="000000" w:themeColor="text1"/>
        </w:rPr>
      </w:pPr>
      <w:r w:rsidRPr="00294AE2">
        <w:rPr>
          <w:rFonts w:asciiTheme="minorHAnsi" w:hAnsiTheme="minorHAnsi" w:cstheme="minorHAnsi"/>
          <w:color w:val="000000" w:themeColor="text1"/>
        </w:rPr>
        <w:t xml:space="preserve">In-person office hours are </w:t>
      </w:r>
      <w:r w:rsidRPr="00294AE2">
        <w:rPr>
          <w:rFonts w:asciiTheme="minorHAnsi" w:hAnsiTheme="minorHAnsi" w:cstheme="minorHAnsi"/>
          <w:b/>
          <w:bCs/>
          <w:color w:val="000000" w:themeColor="text1"/>
        </w:rPr>
        <w:t>MW 1</w:t>
      </w:r>
      <w:r w:rsidR="009F337D">
        <w:rPr>
          <w:rFonts w:asciiTheme="minorHAnsi" w:hAnsiTheme="minorHAnsi" w:cstheme="minorHAnsi"/>
          <w:b/>
          <w:bCs/>
          <w:color w:val="000000" w:themeColor="text1"/>
        </w:rPr>
        <w:t>2</w:t>
      </w:r>
      <w:r w:rsidRPr="00294AE2">
        <w:rPr>
          <w:rFonts w:asciiTheme="minorHAnsi" w:hAnsiTheme="minorHAnsi" w:cstheme="minorHAnsi"/>
          <w:b/>
          <w:bCs/>
          <w:color w:val="000000" w:themeColor="text1"/>
        </w:rPr>
        <w:t>:00-2:00. Everyone needs to wear a mask in my office!</w:t>
      </w:r>
    </w:p>
    <w:p w14:paraId="0EEA8290" w14:textId="48E014DA" w:rsidR="00583F39" w:rsidRPr="00294AE2" w:rsidRDefault="00583F39" w:rsidP="00583F39">
      <w:pPr>
        <w:pStyle w:val="ListParagraph"/>
        <w:numPr>
          <w:ilvl w:val="0"/>
          <w:numId w:val="20"/>
        </w:numPr>
        <w:spacing w:line="276" w:lineRule="auto"/>
        <w:rPr>
          <w:rFonts w:asciiTheme="minorHAnsi" w:hAnsiTheme="minorHAnsi" w:cstheme="minorHAnsi"/>
          <w:color w:val="000000" w:themeColor="text1"/>
        </w:rPr>
      </w:pPr>
      <w:r w:rsidRPr="00294AE2">
        <w:rPr>
          <w:rFonts w:asciiTheme="minorHAnsi" w:hAnsiTheme="minorHAnsi" w:cstheme="minorHAnsi"/>
          <w:b/>
          <w:bCs/>
          <w:color w:val="000000" w:themeColor="text1"/>
        </w:rPr>
        <w:t>Alternatively, email me for an appointment to talk at other times on Zoom</w:t>
      </w:r>
      <w:r w:rsidRPr="00294AE2">
        <w:rPr>
          <w:rFonts w:asciiTheme="minorHAnsi" w:hAnsiTheme="minorHAnsi" w:cstheme="minorHAnsi"/>
          <w:color w:val="000000" w:themeColor="text1"/>
        </w:rPr>
        <w:t>.</w:t>
      </w:r>
    </w:p>
    <w:p w14:paraId="559F96C4" w14:textId="77777777" w:rsidR="00583F39" w:rsidRPr="00294AE2" w:rsidRDefault="00583F39" w:rsidP="00583F39">
      <w:pPr>
        <w:pStyle w:val="ListParagraph"/>
        <w:numPr>
          <w:ilvl w:val="0"/>
          <w:numId w:val="20"/>
        </w:numPr>
        <w:spacing w:line="276" w:lineRule="auto"/>
        <w:rPr>
          <w:rFonts w:asciiTheme="minorHAnsi" w:hAnsiTheme="minorHAnsi" w:cstheme="minorHAnsi"/>
          <w:color w:val="000000" w:themeColor="text1"/>
        </w:rPr>
      </w:pPr>
      <w:r w:rsidRPr="00294AE2">
        <w:rPr>
          <w:rFonts w:asciiTheme="minorHAnsi" w:hAnsiTheme="minorHAnsi" w:cstheme="minorHAnsi"/>
          <w:color w:val="000000" w:themeColor="text1"/>
        </w:rPr>
        <w:t>I will confirm the time of our appointment. If you haven’t heard from me in 24 hours, contact me again.</w:t>
      </w:r>
    </w:p>
    <w:p w14:paraId="3E9F366D" w14:textId="77777777" w:rsidR="00B65A1D" w:rsidRPr="004C0BB5" w:rsidRDefault="00B65A1D" w:rsidP="00917498">
      <w:pPr>
        <w:spacing w:line="276" w:lineRule="auto"/>
        <w:rPr>
          <w:rFonts w:asciiTheme="minorHAnsi" w:hAnsiTheme="minorHAnsi" w:cstheme="minorHAnsi"/>
          <w:b/>
          <w:bCs/>
        </w:rPr>
      </w:pPr>
    </w:p>
    <w:p w14:paraId="7CF7D992" w14:textId="77777777" w:rsidR="009C3118" w:rsidRPr="004C0BB5" w:rsidRDefault="009C3118" w:rsidP="00917498">
      <w:pPr>
        <w:spacing w:line="276" w:lineRule="auto"/>
        <w:rPr>
          <w:rFonts w:asciiTheme="minorHAnsi" w:hAnsiTheme="minorHAnsi" w:cstheme="minorHAnsi"/>
          <w:b/>
          <w:bCs/>
        </w:rPr>
      </w:pPr>
      <w:r w:rsidRPr="004C0BB5">
        <w:rPr>
          <w:rFonts w:asciiTheme="minorHAnsi" w:hAnsiTheme="minorHAnsi" w:cstheme="minorHAnsi"/>
          <w:b/>
          <w:bCs/>
        </w:rPr>
        <w:t>PROGRAM DESCRIPTION</w:t>
      </w:r>
    </w:p>
    <w:p w14:paraId="4B62BE68" w14:textId="77777777" w:rsidR="009C3118" w:rsidRPr="004C0BB5" w:rsidRDefault="009C3118" w:rsidP="00917498">
      <w:pPr>
        <w:spacing w:line="276" w:lineRule="auto"/>
        <w:rPr>
          <w:rFonts w:asciiTheme="minorHAnsi" w:hAnsiTheme="minorHAnsi" w:cstheme="minorHAnsi"/>
        </w:rPr>
      </w:pPr>
      <w:r w:rsidRPr="004C0BB5">
        <w:rPr>
          <w:rFonts w:asciiTheme="minorHAnsi" w:hAnsiTheme="minorHAnsi" w:cstheme="minorHAnsi"/>
        </w:rPr>
        <w:t xml:space="preserve">This exciting volunteer activity provides opportunities for international students, study-abroad returnees, </w:t>
      </w:r>
      <w:r w:rsidR="00A55989" w:rsidRPr="004C0BB5">
        <w:rPr>
          <w:rFonts w:asciiTheme="minorHAnsi" w:hAnsiTheme="minorHAnsi" w:cstheme="minorHAnsi"/>
        </w:rPr>
        <w:t xml:space="preserve">students with other international experience, </w:t>
      </w:r>
      <w:r w:rsidR="00CF30E8" w:rsidRPr="004C0BB5">
        <w:rPr>
          <w:rFonts w:asciiTheme="minorHAnsi" w:hAnsiTheme="minorHAnsi" w:cstheme="minorHAnsi"/>
        </w:rPr>
        <w:t>those who grew up speaking a language other than English</w:t>
      </w:r>
      <w:r w:rsidR="00ED713D" w:rsidRPr="004C0BB5">
        <w:rPr>
          <w:rFonts w:asciiTheme="minorHAnsi" w:hAnsiTheme="minorHAnsi" w:cstheme="minorHAnsi"/>
        </w:rPr>
        <w:t xml:space="preserve"> or another dialect of English</w:t>
      </w:r>
      <w:r w:rsidR="00A55989" w:rsidRPr="004C0BB5">
        <w:rPr>
          <w:rFonts w:asciiTheme="minorHAnsi" w:hAnsiTheme="minorHAnsi" w:cstheme="minorHAnsi"/>
        </w:rPr>
        <w:t xml:space="preserve">, </w:t>
      </w:r>
      <w:r w:rsidRPr="004C0BB5">
        <w:rPr>
          <w:rFonts w:asciiTheme="minorHAnsi" w:hAnsiTheme="minorHAnsi" w:cstheme="minorHAnsi"/>
        </w:rPr>
        <w:t>and upper-level language students to expand their knowledge of language and</w:t>
      </w:r>
      <w:r w:rsidR="00687CA2" w:rsidRPr="004C0BB5">
        <w:rPr>
          <w:rFonts w:asciiTheme="minorHAnsi" w:hAnsiTheme="minorHAnsi" w:cstheme="minorHAnsi"/>
        </w:rPr>
        <w:t xml:space="preserve"> culture and </w:t>
      </w:r>
      <w:r w:rsidR="00F46372" w:rsidRPr="004C0BB5">
        <w:rPr>
          <w:rFonts w:asciiTheme="minorHAnsi" w:hAnsiTheme="minorHAnsi" w:cstheme="minorHAnsi"/>
        </w:rPr>
        <w:t>to process their own intercultural an</w:t>
      </w:r>
      <w:r w:rsidR="00687CA2" w:rsidRPr="004C0BB5">
        <w:rPr>
          <w:rFonts w:asciiTheme="minorHAnsi" w:hAnsiTheme="minorHAnsi" w:cstheme="minorHAnsi"/>
        </w:rPr>
        <w:t>d language-learning experiences by</w:t>
      </w:r>
      <w:r w:rsidR="00557839" w:rsidRPr="004C0BB5">
        <w:rPr>
          <w:rFonts w:asciiTheme="minorHAnsi" w:hAnsiTheme="minorHAnsi" w:cstheme="minorHAnsi"/>
        </w:rPr>
        <w:t xml:space="preserve"> present</w:t>
      </w:r>
      <w:r w:rsidR="00687CA2" w:rsidRPr="004C0BB5">
        <w:rPr>
          <w:rFonts w:asciiTheme="minorHAnsi" w:hAnsiTheme="minorHAnsi" w:cstheme="minorHAnsi"/>
        </w:rPr>
        <w:t>ing</w:t>
      </w:r>
      <w:r w:rsidR="00557839" w:rsidRPr="004C0BB5">
        <w:rPr>
          <w:rFonts w:asciiTheme="minorHAnsi" w:hAnsiTheme="minorHAnsi" w:cstheme="minorHAnsi"/>
        </w:rPr>
        <w:t xml:space="preserve"> in</w:t>
      </w:r>
      <w:r w:rsidR="00F46372" w:rsidRPr="004C0BB5">
        <w:rPr>
          <w:rFonts w:asciiTheme="minorHAnsi" w:hAnsiTheme="minorHAnsi" w:cstheme="minorHAnsi"/>
        </w:rPr>
        <w:t xml:space="preserve"> local public</w:t>
      </w:r>
      <w:r w:rsidR="009658E0" w:rsidRPr="004C0BB5">
        <w:rPr>
          <w:rFonts w:asciiTheme="minorHAnsi" w:hAnsiTheme="minorHAnsi" w:cstheme="minorHAnsi"/>
        </w:rPr>
        <w:t>-</w:t>
      </w:r>
      <w:r w:rsidR="00F46372" w:rsidRPr="004C0BB5">
        <w:rPr>
          <w:rFonts w:asciiTheme="minorHAnsi" w:hAnsiTheme="minorHAnsi" w:cstheme="minorHAnsi"/>
        </w:rPr>
        <w:t>school classrooms.</w:t>
      </w:r>
      <w:r w:rsidRPr="004C0BB5">
        <w:rPr>
          <w:rFonts w:asciiTheme="minorHAnsi" w:hAnsiTheme="minorHAnsi" w:cstheme="minorHAnsi"/>
        </w:rPr>
        <w:t xml:space="preserve"> </w:t>
      </w:r>
      <w:r w:rsidR="00B73B23" w:rsidRPr="004C0BB5">
        <w:rPr>
          <w:rFonts w:asciiTheme="minorHAnsi" w:hAnsiTheme="minorHAnsi" w:cstheme="minorHAnsi"/>
        </w:rPr>
        <w:t>Training is available, and</w:t>
      </w:r>
      <w:r w:rsidRPr="004C0BB5">
        <w:rPr>
          <w:rFonts w:asciiTheme="minorHAnsi" w:hAnsiTheme="minorHAnsi" w:cstheme="minorHAnsi"/>
        </w:rPr>
        <w:t xml:space="preserve"> students </w:t>
      </w:r>
      <w:r w:rsidR="00B73B23" w:rsidRPr="004C0BB5">
        <w:rPr>
          <w:rFonts w:asciiTheme="minorHAnsi" w:hAnsiTheme="minorHAnsi" w:cstheme="minorHAnsi"/>
        </w:rPr>
        <w:t xml:space="preserve">should </w:t>
      </w:r>
      <w:r w:rsidRPr="004C0BB5">
        <w:rPr>
          <w:rFonts w:asciiTheme="minorHAnsi" w:hAnsiTheme="minorHAnsi" w:cstheme="minorHAnsi"/>
        </w:rPr>
        <w:t xml:space="preserve">conference with the instructor </w:t>
      </w:r>
      <w:r w:rsidR="00B73B23" w:rsidRPr="004C0BB5">
        <w:rPr>
          <w:rFonts w:asciiTheme="minorHAnsi" w:hAnsiTheme="minorHAnsi" w:cstheme="minorHAnsi"/>
        </w:rPr>
        <w:t xml:space="preserve">about their individual ideas. </w:t>
      </w:r>
      <w:r w:rsidRPr="004C0BB5">
        <w:rPr>
          <w:rFonts w:asciiTheme="minorHAnsi" w:hAnsiTheme="minorHAnsi" w:cstheme="minorHAnsi"/>
        </w:rPr>
        <w:t xml:space="preserve">Particular activities will depend on the knowledge and interests of the students and the requests of the host teachers. </w:t>
      </w:r>
      <w:r w:rsidR="00BB6B69" w:rsidRPr="004C0BB5">
        <w:rPr>
          <w:rFonts w:asciiTheme="minorHAnsi" w:hAnsiTheme="minorHAnsi" w:cstheme="minorHAnsi"/>
        </w:rPr>
        <w:t xml:space="preserve">Students may choose to work alone or with a partner. </w:t>
      </w:r>
      <w:r w:rsidR="00E52235" w:rsidRPr="004C0BB5">
        <w:rPr>
          <w:rFonts w:asciiTheme="minorHAnsi" w:hAnsiTheme="minorHAnsi" w:cstheme="minorHAnsi"/>
        </w:rPr>
        <w:t>Volunteers may participate</w:t>
      </w:r>
      <w:r w:rsidRPr="004C0BB5">
        <w:rPr>
          <w:rFonts w:asciiTheme="minorHAnsi" w:hAnsiTheme="minorHAnsi" w:cstheme="minorHAnsi"/>
        </w:rPr>
        <w:t xml:space="preserve"> each </w:t>
      </w:r>
      <w:r w:rsidR="00E52235" w:rsidRPr="004C0BB5">
        <w:rPr>
          <w:rFonts w:asciiTheme="minorHAnsi" w:hAnsiTheme="minorHAnsi" w:cstheme="minorHAnsi"/>
        </w:rPr>
        <w:t xml:space="preserve">and every </w:t>
      </w:r>
      <w:r w:rsidRPr="004C0BB5">
        <w:rPr>
          <w:rFonts w:asciiTheme="minorHAnsi" w:hAnsiTheme="minorHAnsi" w:cstheme="minorHAnsi"/>
        </w:rPr>
        <w:t>semester, as desired.</w:t>
      </w:r>
    </w:p>
    <w:p w14:paraId="262F8C1A" w14:textId="77777777" w:rsidR="00B65A1D" w:rsidRPr="004C0BB5" w:rsidRDefault="00B65A1D" w:rsidP="00917498">
      <w:pPr>
        <w:spacing w:line="276" w:lineRule="auto"/>
        <w:rPr>
          <w:rFonts w:asciiTheme="minorHAnsi" w:hAnsiTheme="minorHAnsi" w:cstheme="minorHAnsi"/>
        </w:rPr>
      </w:pPr>
    </w:p>
    <w:p w14:paraId="3E395273" w14:textId="77777777" w:rsidR="00EA1EAB" w:rsidRPr="00E218DA" w:rsidRDefault="00EA1EAB" w:rsidP="00EA1EAB">
      <w:pPr>
        <w:spacing w:line="276" w:lineRule="auto"/>
        <w:rPr>
          <w:rFonts w:asciiTheme="minorHAnsi" w:hAnsiTheme="minorHAnsi"/>
          <w:b/>
          <w:bCs/>
          <w:color w:val="000000" w:themeColor="text1"/>
          <w:shd w:val="clear" w:color="auto" w:fill="FFFFFF"/>
        </w:rPr>
      </w:pPr>
      <w:r w:rsidRPr="00E218DA">
        <w:rPr>
          <w:rFonts w:asciiTheme="minorHAnsi" w:hAnsiTheme="minorHAnsi"/>
          <w:b/>
          <w:bCs/>
          <w:color w:val="000000" w:themeColor="text1"/>
          <w:shd w:val="clear" w:color="auto" w:fill="FFFFFF"/>
        </w:rPr>
        <w:t>LEARNING AND TEACHING IN THE TIME OF PANDEMIC</w:t>
      </w:r>
    </w:p>
    <w:p w14:paraId="381CDCB2" w14:textId="77777777" w:rsidR="00EA1EAB" w:rsidRPr="00EF37A5" w:rsidRDefault="00EA1EAB" w:rsidP="00EA1EAB">
      <w:pPr>
        <w:spacing w:line="276" w:lineRule="auto"/>
        <w:rPr>
          <w:rFonts w:asciiTheme="minorHAnsi" w:hAnsiTheme="minorHAnsi"/>
          <w:b/>
          <w:bCs/>
          <w:i/>
          <w:iCs/>
          <w:color w:val="000000" w:themeColor="text1"/>
          <w:shd w:val="clear" w:color="auto" w:fill="FFFFFF"/>
        </w:rPr>
      </w:pPr>
      <w:r w:rsidRPr="00EF37A5">
        <w:rPr>
          <w:rFonts w:asciiTheme="minorHAnsi" w:hAnsiTheme="minorHAnsi"/>
          <w:b/>
          <w:bCs/>
          <w:i/>
          <w:iCs/>
          <w:color w:val="000000" w:themeColor="text1"/>
          <w:shd w:val="clear" w:color="auto" w:fill="FFFFFF"/>
        </w:rPr>
        <w:t>We’re All in This Together: PLEASE Keep One Another Safe!</w:t>
      </w:r>
    </w:p>
    <w:p w14:paraId="464B671D" w14:textId="77777777" w:rsidR="00EA1EAB" w:rsidRPr="00F16DA3" w:rsidRDefault="00EA1EAB" w:rsidP="00EA1EAB">
      <w:pPr>
        <w:spacing w:line="276" w:lineRule="auto"/>
        <w:rPr>
          <w:rFonts w:asciiTheme="minorHAnsi" w:hAnsiTheme="minorHAnsi" w:cstheme="minorHAnsi"/>
          <w:b/>
          <w:bCs/>
          <w:color w:val="000000" w:themeColor="text1"/>
        </w:rPr>
      </w:pPr>
    </w:p>
    <w:p w14:paraId="55BFA431" w14:textId="77777777" w:rsidR="00EA1EAB" w:rsidRPr="00891EE1" w:rsidRDefault="00EA1EAB" w:rsidP="00EA1EAB">
      <w:pPr>
        <w:pStyle w:val="ListParagraph"/>
        <w:spacing w:after="240" w:line="276" w:lineRule="auto"/>
        <w:rPr>
          <w:rFonts w:asciiTheme="minorHAnsi" w:hAnsiTheme="minorHAnsi" w:cstheme="minorHAnsi"/>
          <w:color w:val="000000" w:themeColor="text1"/>
        </w:rPr>
      </w:pPr>
      <w:r w:rsidRPr="00891EE1">
        <w:rPr>
          <w:rFonts w:asciiTheme="minorHAnsi" w:hAnsiTheme="minorHAnsi" w:cstheme="minorHAnsi"/>
          <w:b/>
          <w:bCs/>
          <w:color w:val="000000" w:themeColor="text1"/>
        </w:rPr>
        <w:t>Masks:</w:t>
      </w:r>
      <w:r w:rsidRPr="00891EE1">
        <w:rPr>
          <w:rFonts w:asciiTheme="minorHAnsi" w:hAnsiTheme="minorHAnsi" w:cstheme="minorHAnsi"/>
          <w:color w:val="000000" w:themeColor="text1"/>
        </w:rPr>
        <w:t xml:space="preserve"> Although Juniata’s Covid-19 safety protocols in August do not require vaccinated people to wear masks indoors, face masks covering the nose and mouth are REQUIRED in my classroom and my office. If you are unable to abide by this, you can attend class on Zoom instead.</w:t>
      </w:r>
    </w:p>
    <w:p w14:paraId="340AD1C7" w14:textId="77777777" w:rsidR="00EA1EAB" w:rsidRPr="00891EE1" w:rsidRDefault="00EA1EAB" w:rsidP="00EA1EAB">
      <w:pPr>
        <w:pStyle w:val="ListParagraph"/>
        <w:numPr>
          <w:ilvl w:val="0"/>
          <w:numId w:val="23"/>
        </w:numPr>
        <w:spacing w:line="276" w:lineRule="auto"/>
        <w:ind w:left="1440"/>
        <w:rPr>
          <w:rFonts w:asciiTheme="minorHAnsi" w:hAnsiTheme="minorHAnsi" w:cstheme="minorHAnsi"/>
          <w:color w:val="000000" w:themeColor="text1"/>
        </w:rPr>
      </w:pPr>
      <w:r w:rsidRPr="00891EE1">
        <w:rPr>
          <w:rFonts w:asciiTheme="minorHAnsi" w:hAnsiTheme="minorHAnsi" w:cstheme="minorHAnsi"/>
          <w:color w:val="000000" w:themeColor="text1"/>
        </w:rPr>
        <w:t xml:space="preserve">Water will be permitted, but it would be much better for everyone if you were to get a big drink (but not so big that you need to use the restroom during class) </w:t>
      </w:r>
      <w:r w:rsidRPr="00891EE1">
        <w:rPr>
          <w:rFonts w:asciiTheme="minorHAnsi" w:hAnsiTheme="minorHAnsi" w:cstheme="minorHAnsi"/>
          <w:b/>
          <w:bCs/>
          <w:color w:val="000000" w:themeColor="text1"/>
        </w:rPr>
        <w:t>before</w:t>
      </w:r>
      <w:r w:rsidRPr="00891EE1">
        <w:rPr>
          <w:rFonts w:asciiTheme="minorHAnsi" w:hAnsiTheme="minorHAnsi" w:cstheme="minorHAnsi"/>
          <w:color w:val="000000" w:themeColor="text1"/>
        </w:rPr>
        <w:t xml:space="preserve"> class so you don’t have to move, remove your mask, or touch your face during class. Use hand sanitizer if you do touch your face.</w:t>
      </w:r>
    </w:p>
    <w:p w14:paraId="1E1EA14D" w14:textId="77777777" w:rsidR="00EA1EAB" w:rsidRPr="00375B65" w:rsidRDefault="00EA1EAB" w:rsidP="00EA1EAB">
      <w:pPr>
        <w:spacing w:line="276" w:lineRule="auto"/>
        <w:ind w:left="1080"/>
        <w:rPr>
          <w:rFonts w:asciiTheme="minorHAnsi" w:hAnsiTheme="minorHAnsi" w:cstheme="minorHAnsi"/>
          <w:color w:val="000000" w:themeColor="text1"/>
        </w:rPr>
      </w:pPr>
    </w:p>
    <w:p w14:paraId="181ED0EE" w14:textId="77777777" w:rsidR="00EA1EAB" w:rsidRPr="00F16DA3" w:rsidRDefault="00EA1EAB" w:rsidP="00EA1EAB">
      <w:pPr>
        <w:spacing w:line="276" w:lineRule="auto"/>
        <w:ind w:left="720"/>
        <w:rPr>
          <w:rFonts w:asciiTheme="minorHAnsi" w:hAnsiTheme="minorHAnsi" w:cstheme="minorHAnsi"/>
          <w:color w:val="000000" w:themeColor="text1"/>
        </w:rPr>
      </w:pPr>
      <w:r w:rsidRPr="00F16DA3">
        <w:rPr>
          <w:rFonts w:asciiTheme="minorHAnsi" w:hAnsiTheme="minorHAnsi" w:cstheme="minorHAnsi"/>
          <w:b/>
          <w:bCs/>
          <w:color w:val="000000" w:themeColor="text1"/>
        </w:rPr>
        <w:lastRenderedPageBreak/>
        <w:t>Air Flow:</w:t>
      </w:r>
      <w:r w:rsidRPr="00F16DA3">
        <w:rPr>
          <w:rFonts w:asciiTheme="minorHAnsi" w:hAnsiTheme="minorHAnsi" w:cstheme="minorHAnsi"/>
          <w:color w:val="000000" w:themeColor="text1"/>
        </w:rPr>
        <w:t xml:space="preserve"> As much as possible, we will keep the doors and windows in our classroom open or move outside to a space where we can have class in an equally physically distanced manner. Promoting good air flow is critical to our safety.</w:t>
      </w:r>
    </w:p>
    <w:p w14:paraId="7141F8A6" w14:textId="77777777" w:rsidR="00EA1EAB" w:rsidRPr="00F16DA3" w:rsidRDefault="00EA1EAB" w:rsidP="00EA1EAB">
      <w:pPr>
        <w:spacing w:line="276" w:lineRule="auto"/>
        <w:rPr>
          <w:rFonts w:asciiTheme="minorHAnsi" w:hAnsiTheme="minorHAnsi" w:cstheme="minorHAnsi"/>
          <w:color w:val="000000"/>
        </w:rPr>
      </w:pPr>
    </w:p>
    <w:p w14:paraId="0AECEF5F" w14:textId="77777777" w:rsidR="00EA1EAB" w:rsidRPr="00F16DA3" w:rsidRDefault="00EA1EAB" w:rsidP="00EA1EAB">
      <w:pPr>
        <w:spacing w:line="276" w:lineRule="auto"/>
        <w:ind w:left="720"/>
        <w:rPr>
          <w:rFonts w:asciiTheme="minorHAnsi" w:hAnsiTheme="minorHAnsi" w:cstheme="minorHAnsi"/>
          <w:color w:val="000000" w:themeColor="text1"/>
          <w:shd w:val="clear" w:color="auto" w:fill="FFFFFF"/>
        </w:rPr>
      </w:pPr>
      <w:r w:rsidRPr="00F16DA3">
        <w:rPr>
          <w:rFonts w:asciiTheme="minorHAnsi" w:hAnsiTheme="minorHAnsi" w:cstheme="minorHAnsi"/>
          <w:b/>
          <w:bCs/>
          <w:color w:val="000000" w:themeColor="text1"/>
          <w:shd w:val="clear" w:color="auto" w:fill="FFFFFF"/>
        </w:rPr>
        <w:t>Physical Distancing:</w:t>
      </w:r>
      <w:r w:rsidRPr="00F16DA3">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Please</w:t>
      </w:r>
      <w:r w:rsidRPr="00F16DA3">
        <w:rPr>
          <w:rFonts w:asciiTheme="minorHAnsi" w:hAnsiTheme="minorHAnsi" w:cstheme="minorHAnsi"/>
          <w:color w:val="000000" w:themeColor="text1"/>
          <w:shd w:val="clear" w:color="auto" w:fill="FFFFFF"/>
        </w:rPr>
        <w:t xml:space="preserve"> comply with the recommended physical distancing guidelines. </w:t>
      </w:r>
    </w:p>
    <w:p w14:paraId="3EA7B4C0" w14:textId="77777777" w:rsidR="00EA1EAB" w:rsidRPr="00A32E24" w:rsidRDefault="00EA1EAB" w:rsidP="00EA1EAB">
      <w:pPr>
        <w:pStyle w:val="ListParagraph"/>
        <w:numPr>
          <w:ilvl w:val="1"/>
          <w:numId w:val="23"/>
        </w:numPr>
        <w:spacing w:line="276" w:lineRule="auto"/>
        <w:rPr>
          <w:rFonts w:asciiTheme="minorHAnsi" w:hAnsiTheme="minorHAnsi" w:cstheme="minorHAnsi"/>
          <w:color w:val="000000" w:themeColor="text1"/>
          <w:shd w:val="clear" w:color="auto" w:fill="FFFFFF"/>
        </w:rPr>
      </w:pPr>
      <w:r w:rsidRPr="00A32E24">
        <w:rPr>
          <w:rFonts w:asciiTheme="minorHAnsi" w:hAnsiTheme="minorHAnsi" w:cstheme="minorHAnsi"/>
          <w:color w:val="000000" w:themeColor="text1"/>
        </w:rPr>
        <w:t>Except for emergencies, students should not leave the classroom during class.</w:t>
      </w:r>
      <w:r w:rsidRPr="00A32E24">
        <w:rPr>
          <w:rFonts w:asciiTheme="minorHAnsi" w:hAnsiTheme="minorHAnsi" w:cstheme="minorHAnsi"/>
          <w:color w:val="000000" w:themeColor="text1"/>
          <w:shd w:val="clear" w:color="auto" w:fill="FFFFFF"/>
        </w:rPr>
        <w:t xml:space="preserve"> That would require you to get close to others, a behavior we would like to avoid. Besides, you will likely miss something interesting. </w:t>
      </w:r>
    </w:p>
    <w:p w14:paraId="42CE0E27" w14:textId="77777777" w:rsidR="00EA1EAB" w:rsidRDefault="00EA1EAB" w:rsidP="00EA1EAB">
      <w:pPr>
        <w:spacing w:line="276" w:lineRule="auto"/>
        <w:rPr>
          <w:rFonts w:asciiTheme="minorHAnsi" w:hAnsiTheme="minorHAnsi" w:cstheme="minorHAnsi"/>
          <w:b/>
          <w:bCs/>
          <w:color w:val="000000" w:themeColor="text1"/>
        </w:rPr>
      </w:pPr>
    </w:p>
    <w:p w14:paraId="7601D74A" w14:textId="77777777" w:rsidR="00EA1EAB" w:rsidRPr="004C0BB5" w:rsidRDefault="00EA1EAB" w:rsidP="00EA1EAB">
      <w:pPr>
        <w:spacing w:line="276" w:lineRule="auto"/>
        <w:rPr>
          <w:rFonts w:asciiTheme="minorHAnsi" w:hAnsiTheme="minorHAnsi" w:cstheme="minorHAnsi"/>
          <w:color w:val="000000" w:themeColor="text1"/>
        </w:rPr>
      </w:pPr>
      <w:r w:rsidRPr="004C0BB5">
        <w:rPr>
          <w:rFonts w:asciiTheme="minorHAnsi" w:hAnsiTheme="minorHAnsi" w:cstheme="minorHAnsi"/>
          <w:b/>
          <w:bCs/>
          <w:color w:val="000000" w:themeColor="text1"/>
        </w:rPr>
        <w:t xml:space="preserve">Video and audio recordings: </w:t>
      </w:r>
      <w:r w:rsidRPr="004C0BB5">
        <w:rPr>
          <w:rFonts w:asciiTheme="minorHAnsi" w:hAnsiTheme="minorHAnsi" w:cstheme="minorHAnsi"/>
          <w:color w:val="000000" w:themeColor="text1"/>
        </w:rPr>
        <w:t>Recording</w:t>
      </w:r>
      <w:r w:rsidRPr="004C0BB5">
        <w:rPr>
          <w:rFonts w:asciiTheme="minorHAnsi" w:hAnsiTheme="minorHAnsi" w:cstheme="minorHAnsi"/>
          <w:b/>
          <w:bCs/>
          <w:color w:val="000000" w:themeColor="text1"/>
          <w:u w:val="single"/>
        </w:rPr>
        <w:t xml:space="preserve"> </w:t>
      </w:r>
      <w:r w:rsidRPr="004C0BB5">
        <w:rPr>
          <w:rFonts w:asciiTheme="minorHAnsi" w:hAnsiTheme="minorHAnsi" w:cstheme="minorHAnsi"/>
          <w:color w:val="000000" w:themeColor="text1"/>
        </w:rPr>
        <w:t>of class meetings will be part of classroom activity. These video and audio recordings are for legitimate educational purposes and may be made available to all students presently enrolled in the class. If and when such recordings were to be used in future class sessions/lectures, any type of identifying information will have been adequately removed from the videos</w:t>
      </w:r>
      <w:r w:rsidRPr="004C0BB5">
        <w:rPr>
          <w:rFonts w:asciiTheme="minorHAnsi" w:hAnsiTheme="minorHAnsi" w:cstheme="minorHAnsi"/>
          <w:b/>
          <w:bCs/>
          <w:i/>
          <w:iCs/>
          <w:color w:val="000000" w:themeColor="text1"/>
        </w:rPr>
        <w:t>.</w:t>
      </w:r>
    </w:p>
    <w:p w14:paraId="3FAD2C04" w14:textId="77777777" w:rsidR="00EA1EAB" w:rsidRPr="004C0BB5" w:rsidRDefault="00EA1EAB" w:rsidP="00EA1EAB">
      <w:pPr>
        <w:pStyle w:val="NormalWeb"/>
        <w:spacing w:before="0" w:beforeAutospacing="0" w:after="0" w:afterAutospacing="0" w:line="276" w:lineRule="auto"/>
        <w:rPr>
          <w:rFonts w:asciiTheme="minorHAnsi" w:hAnsiTheme="minorHAnsi" w:cstheme="minorHAnsi"/>
          <w:b/>
          <w:bCs/>
          <w:i/>
          <w:iCs/>
          <w:color w:val="7030A0"/>
        </w:rPr>
      </w:pPr>
    </w:p>
    <w:p w14:paraId="717E7249" w14:textId="77777777" w:rsidR="00EA1EAB" w:rsidRPr="00EA1EAB" w:rsidRDefault="00EA1EAB" w:rsidP="00EA1EAB">
      <w:pPr>
        <w:pStyle w:val="NormalWeb"/>
        <w:spacing w:before="0" w:beforeAutospacing="0" w:after="0" w:afterAutospacing="0" w:line="276" w:lineRule="auto"/>
        <w:rPr>
          <w:rFonts w:asciiTheme="minorHAnsi" w:hAnsiTheme="minorHAnsi" w:cstheme="minorHAnsi"/>
          <w:b/>
          <w:bCs/>
          <w:color w:val="000000" w:themeColor="text1"/>
        </w:rPr>
      </w:pPr>
      <w:r w:rsidRPr="00EA1EAB">
        <w:rPr>
          <w:rFonts w:asciiTheme="minorHAnsi" w:hAnsiTheme="minorHAnsi" w:cstheme="minorHAnsi"/>
          <w:b/>
          <w:bCs/>
          <w:color w:val="000000" w:themeColor="text1"/>
        </w:rPr>
        <w:t xml:space="preserve">Zoom: </w:t>
      </w:r>
      <w:r w:rsidRPr="00EA1EAB">
        <w:rPr>
          <w:rFonts w:asciiTheme="minorHAnsi" w:hAnsiTheme="minorHAnsi" w:cstheme="minorHAnsi"/>
          <w:color w:val="000000" w:themeColor="text1"/>
        </w:rPr>
        <w:t xml:space="preserve">At least one of our class sessions will be on Zoom for everyone; students may come on Zoom for other reasons during other sessions. For Zoom to work effectively, control your environment so that we can see and hear you clearly. If at all possible, please have your camera on when you speak. </w:t>
      </w:r>
    </w:p>
    <w:p w14:paraId="1AF35CBF" w14:textId="77777777" w:rsidR="00EA1EAB" w:rsidRPr="00F16DA3" w:rsidRDefault="00EA1EAB" w:rsidP="00EA1EAB">
      <w:pPr>
        <w:pStyle w:val="NormalWeb"/>
        <w:spacing w:before="0" w:beforeAutospacing="0" w:after="0" w:afterAutospacing="0" w:line="276" w:lineRule="auto"/>
        <w:ind w:left="720"/>
        <w:rPr>
          <w:rFonts w:asciiTheme="minorHAnsi" w:hAnsiTheme="minorHAnsi" w:cstheme="minorHAnsi"/>
          <w:b/>
          <w:bCs/>
          <w:color w:val="000000" w:themeColor="text1"/>
        </w:rPr>
      </w:pPr>
    </w:p>
    <w:p w14:paraId="0539D98A" w14:textId="77777777" w:rsidR="00EA1EAB" w:rsidRPr="00A925B6" w:rsidRDefault="00EA1EAB" w:rsidP="00EA1EAB">
      <w:pPr>
        <w:pStyle w:val="NormalWeb"/>
        <w:spacing w:before="0" w:beforeAutospacing="0" w:after="0" w:afterAutospacing="0" w:line="276" w:lineRule="auto"/>
        <w:ind w:left="720"/>
        <w:rPr>
          <w:rFonts w:asciiTheme="minorHAnsi" w:hAnsiTheme="minorHAnsi" w:cstheme="minorHAnsi"/>
          <w:b/>
          <w:bCs/>
          <w:color w:val="000000" w:themeColor="text1"/>
        </w:rPr>
      </w:pPr>
      <w:r w:rsidRPr="00F16DA3">
        <w:rPr>
          <w:rFonts w:asciiTheme="minorHAnsi" w:hAnsiTheme="minorHAnsi" w:cstheme="minorHAnsi"/>
          <w:b/>
          <w:bCs/>
          <w:color w:val="000000" w:themeColor="text1"/>
        </w:rPr>
        <w:t>The Zoom links for all your purposes are on Moodle.</w:t>
      </w:r>
    </w:p>
    <w:p w14:paraId="23E2D279" w14:textId="77777777" w:rsidR="00EA1EAB" w:rsidRDefault="00EA1EAB" w:rsidP="00917498">
      <w:pPr>
        <w:pStyle w:val="Heading1"/>
        <w:spacing w:line="276" w:lineRule="auto"/>
        <w:rPr>
          <w:rFonts w:asciiTheme="minorHAnsi" w:hAnsiTheme="minorHAnsi" w:cstheme="minorHAnsi"/>
        </w:rPr>
      </w:pPr>
    </w:p>
    <w:p w14:paraId="091E7FA4" w14:textId="175B47EB" w:rsidR="009C3118" w:rsidRPr="004C0BB5" w:rsidRDefault="009C3118" w:rsidP="00917498">
      <w:pPr>
        <w:pStyle w:val="Heading1"/>
        <w:spacing w:line="276" w:lineRule="auto"/>
        <w:rPr>
          <w:rFonts w:asciiTheme="minorHAnsi" w:hAnsiTheme="minorHAnsi" w:cstheme="minorHAnsi"/>
        </w:rPr>
      </w:pPr>
      <w:r w:rsidRPr="004C0BB5">
        <w:rPr>
          <w:rFonts w:asciiTheme="minorHAnsi" w:hAnsiTheme="minorHAnsi" w:cstheme="minorHAnsi"/>
        </w:rPr>
        <w:t xml:space="preserve">POSSIBLE PERSONAL </w:t>
      </w:r>
      <w:r w:rsidR="00EB407C" w:rsidRPr="004C0BB5">
        <w:rPr>
          <w:rFonts w:asciiTheme="minorHAnsi" w:hAnsiTheme="minorHAnsi" w:cstheme="minorHAnsi"/>
        </w:rPr>
        <w:t xml:space="preserve">LEARNING </w:t>
      </w:r>
      <w:r w:rsidR="009D625F" w:rsidRPr="004C0BB5">
        <w:rPr>
          <w:rFonts w:asciiTheme="minorHAnsi" w:hAnsiTheme="minorHAnsi" w:cstheme="minorHAnsi"/>
        </w:rPr>
        <w:t>GOALS:</w:t>
      </w:r>
    </w:p>
    <w:p w14:paraId="721360E9" w14:textId="77777777" w:rsidR="006818B0" w:rsidRPr="004C0BB5" w:rsidRDefault="00807ED3" w:rsidP="00917498">
      <w:pPr>
        <w:spacing w:line="276" w:lineRule="auto"/>
        <w:rPr>
          <w:rFonts w:asciiTheme="minorHAnsi" w:hAnsiTheme="minorHAnsi" w:cstheme="minorHAnsi"/>
        </w:rPr>
      </w:pPr>
      <w:r w:rsidRPr="004C0BB5">
        <w:rPr>
          <w:rFonts w:asciiTheme="minorHAnsi" w:hAnsiTheme="minorHAnsi" w:cstheme="minorHAnsi"/>
        </w:rPr>
        <w:t>T</w:t>
      </w:r>
      <w:r w:rsidR="006818B0" w:rsidRPr="004C0BB5">
        <w:rPr>
          <w:rFonts w:asciiTheme="minorHAnsi" w:hAnsiTheme="minorHAnsi" w:cstheme="minorHAnsi"/>
        </w:rPr>
        <w:t>he training workshops, development of their own lesson plans, an</w:t>
      </w:r>
      <w:r w:rsidRPr="004C0BB5">
        <w:rPr>
          <w:rFonts w:asciiTheme="minorHAnsi" w:hAnsiTheme="minorHAnsi" w:cstheme="minorHAnsi"/>
        </w:rPr>
        <w:t xml:space="preserve">d presentations in the schools help students </w:t>
      </w:r>
      <w:r w:rsidR="006818B0" w:rsidRPr="004C0BB5">
        <w:rPr>
          <w:rFonts w:asciiTheme="minorHAnsi" w:hAnsiTheme="minorHAnsi" w:cstheme="minorHAnsi"/>
        </w:rPr>
        <w:t>improve their ability to:</w:t>
      </w:r>
    </w:p>
    <w:p w14:paraId="6C79BC88" w14:textId="77777777" w:rsidR="00452D07" w:rsidRPr="004C0BB5" w:rsidRDefault="00452D07" w:rsidP="00917498">
      <w:pPr>
        <w:numPr>
          <w:ilvl w:val="0"/>
          <w:numId w:val="5"/>
        </w:numPr>
        <w:spacing w:line="276" w:lineRule="auto"/>
        <w:rPr>
          <w:rFonts w:asciiTheme="minorHAnsi" w:hAnsiTheme="minorHAnsi" w:cstheme="minorHAnsi"/>
        </w:rPr>
      </w:pPr>
      <w:r w:rsidRPr="004C0BB5">
        <w:rPr>
          <w:rFonts w:asciiTheme="minorHAnsi" w:hAnsiTheme="minorHAnsi" w:cstheme="minorHAnsi"/>
        </w:rPr>
        <w:t>Understand their own native language and culture: its products, practices, and perspectives</w:t>
      </w:r>
    </w:p>
    <w:p w14:paraId="1542B135" w14:textId="77777777" w:rsidR="00452D07" w:rsidRPr="004C0BB5" w:rsidRDefault="00452D07" w:rsidP="00917498">
      <w:pPr>
        <w:numPr>
          <w:ilvl w:val="0"/>
          <w:numId w:val="5"/>
        </w:numPr>
        <w:spacing w:line="276" w:lineRule="auto"/>
        <w:rPr>
          <w:rFonts w:asciiTheme="minorHAnsi" w:hAnsiTheme="minorHAnsi" w:cstheme="minorHAnsi"/>
        </w:rPr>
      </w:pPr>
      <w:r w:rsidRPr="004C0BB5">
        <w:rPr>
          <w:rFonts w:asciiTheme="minorHAnsi" w:hAnsiTheme="minorHAnsi" w:cstheme="minorHAnsi"/>
        </w:rPr>
        <w:t>Understand a second culture and language or dialect: its products, practices, and perspectives</w:t>
      </w:r>
    </w:p>
    <w:p w14:paraId="3A950536" w14:textId="77777777" w:rsidR="00452D07" w:rsidRPr="004C0BB5" w:rsidRDefault="00452D07" w:rsidP="00917498">
      <w:pPr>
        <w:numPr>
          <w:ilvl w:val="0"/>
          <w:numId w:val="5"/>
        </w:numPr>
        <w:spacing w:line="276" w:lineRule="auto"/>
        <w:rPr>
          <w:rFonts w:asciiTheme="minorHAnsi" w:hAnsiTheme="minorHAnsi" w:cstheme="minorHAnsi"/>
        </w:rPr>
      </w:pPr>
      <w:r w:rsidRPr="004C0BB5">
        <w:rPr>
          <w:rFonts w:asciiTheme="minorHAnsi" w:hAnsiTheme="minorHAnsi" w:cstheme="minorHAnsi"/>
        </w:rPr>
        <w:t>Identify and describe their own international and second language/dialect experiences and intercultural skills</w:t>
      </w:r>
    </w:p>
    <w:p w14:paraId="01F5C2FC" w14:textId="77777777" w:rsidR="00452D07" w:rsidRPr="004C0BB5" w:rsidRDefault="00452D07" w:rsidP="00917498">
      <w:pPr>
        <w:numPr>
          <w:ilvl w:val="0"/>
          <w:numId w:val="5"/>
        </w:numPr>
        <w:spacing w:line="276" w:lineRule="auto"/>
        <w:rPr>
          <w:rFonts w:asciiTheme="minorHAnsi" w:hAnsiTheme="minorHAnsi" w:cstheme="minorHAnsi"/>
        </w:rPr>
      </w:pPr>
      <w:r w:rsidRPr="004C0BB5">
        <w:rPr>
          <w:rFonts w:asciiTheme="minorHAnsi" w:hAnsiTheme="minorHAnsi" w:cstheme="minorHAnsi"/>
        </w:rPr>
        <w:t>Create and deliver (a) coherent and well-developed lesson plan(s) about aspects of another language, dialect, and/or culture</w:t>
      </w:r>
    </w:p>
    <w:p w14:paraId="4C45F345" w14:textId="77777777" w:rsidR="00452D07" w:rsidRPr="004C0BB5" w:rsidRDefault="00452D07" w:rsidP="00917498">
      <w:pPr>
        <w:numPr>
          <w:ilvl w:val="0"/>
          <w:numId w:val="5"/>
        </w:numPr>
        <w:spacing w:line="276" w:lineRule="auto"/>
        <w:rPr>
          <w:rFonts w:asciiTheme="minorHAnsi" w:hAnsiTheme="minorHAnsi" w:cstheme="minorHAnsi"/>
        </w:rPr>
      </w:pPr>
      <w:r w:rsidRPr="004C0BB5">
        <w:rPr>
          <w:rFonts w:asciiTheme="minorHAnsi" w:hAnsiTheme="minorHAnsi" w:cstheme="minorHAnsi"/>
        </w:rPr>
        <w:t>Create materials and activities appropriate for public presentation</w:t>
      </w:r>
    </w:p>
    <w:p w14:paraId="329280FA"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t>Understand that community engagement entails working WITH, not FOR, our community partners</w:t>
      </w:r>
    </w:p>
    <w:p w14:paraId="396AB84F"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t>Understand and uphold the practices of the host schools and learn by listening</w:t>
      </w:r>
    </w:p>
    <w:p w14:paraId="4E2D7F19"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t>Adapt materials for the audience</w:t>
      </w:r>
    </w:p>
    <w:p w14:paraId="4271B81A"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t>Communicate clearly and comfortably in public settings</w:t>
      </w:r>
    </w:p>
    <w:p w14:paraId="1FB08501"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lastRenderedPageBreak/>
        <w:t>Engage effectively in cross-cultural or cross-linguistic conversations</w:t>
      </w:r>
    </w:p>
    <w:p w14:paraId="51EB3CBF"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t>Communicate in a language other than their first language (unless the presenter is a speaker of another dialect of English)</w:t>
      </w:r>
    </w:p>
    <w:p w14:paraId="48864CDE"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t>Manage a planning process that includes commitment to course work and effective presentations</w:t>
      </w:r>
    </w:p>
    <w:p w14:paraId="633FC68D" w14:textId="77777777" w:rsidR="00452D07" w:rsidRPr="004C0BB5" w:rsidRDefault="00452D07" w:rsidP="00917498">
      <w:pPr>
        <w:numPr>
          <w:ilvl w:val="0"/>
          <w:numId w:val="5"/>
        </w:numPr>
        <w:spacing w:line="276" w:lineRule="auto"/>
        <w:rPr>
          <w:rFonts w:asciiTheme="minorHAnsi" w:hAnsiTheme="minorHAnsi" w:cstheme="minorHAnsi"/>
          <w:color w:val="000000"/>
        </w:rPr>
      </w:pPr>
      <w:r w:rsidRPr="004C0BB5">
        <w:rPr>
          <w:rFonts w:asciiTheme="minorHAnsi" w:hAnsiTheme="minorHAnsi" w:cstheme="minorHAnsi"/>
          <w:color w:val="000000"/>
        </w:rPr>
        <w:t xml:space="preserve">Understand the relationship between American values and the U.S. educational system </w:t>
      </w:r>
    </w:p>
    <w:p w14:paraId="20B0EA43" w14:textId="77777777" w:rsidR="006818B0" w:rsidRPr="004C0BB5" w:rsidRDefault="006818B0" w:rsidP="00917498">
      <w:pPr>
        <w:spacing w:line="276" w:lineRule="auto"/>
        <w:rPr>
          <w:rFonts w:asciiTheme="minorHAnsi" w:hAnsiTheme="minorHAnsi" w:cstheme="minorHAnsi"/>
        </w:rPr>
      </w:pPr>
    </w:p>
    <w:p w14:paraId="3E17DA6A" w14:textId="2E2BC0F9" w:rsidR="009D6C2D" w:rsidRPr="004C0BB5" w:rsidRDefault="009D6C2D" w:rsidP="009D6C2D">
      <w:pPr>
        <w:rPr>
          <w:rFonts w:asciiTheme="minorHAnsi" w:hAnsiTheme="minorHAnsi" w:cstheme="minorHAnsi"/>
        </w:rPr>
      </w:pPr>
      <w:r w:rsidRPr="004C0BB5">
        <w:rPr>
          <w:rFonts w:asciiTheme="minorHAnsi" w:hAnsiTheme="minorHAnsi" w:cstheme="minorHAnsi"/>
          <w:b/>
        </w:rPr>
        <w:t xml:space="preserve">HELPFUL </w:t>
      </w:r>
      <w:r w:rsidR="004443FA">
        <w:rPr>
          <w:rFonts w:asciiTheme="minorHAnsi" w:hAnsiTheme="minorHAnsi" w:cstheme="minorHAnsi"/>
          <w:b/>
        </w:rPr>
        <w:t xml:space="preserve">LANGUAGE IN MOTION </w:t>
      </w:r>
      <w:r w:rsidRPr="004C0BB5">
        <w:rPr>
          <w:rFonts w:asciiTheme="minorHAnsi" w:hAnsiTheme="minorHAnsi" w:cstheme="minorHAnsi"/>
          <w:b/>
        </w:rPr>
        <w:t>RESOURCES:</w:t>
      </w:r>
    </w:p>
    <w:p w14:paraId="3422F8B0" w14:textId="77777777" w:rsidR="006843D6" w:rsidRPr="00595E5F" w:rsidRDefault="009D6C2D" w:rsidP="00595E5F">
      <w:pPr>
        <w:pStyle w:val="ListParagraph"/>
        <w:numPr>
          <w:ilvl w:val="0"/>
          <w:numId w:val="19"/>
        </w:numPr>
        <w:rPr>
          <w:rFonts w:asciiTheme="minorHAnsi" w:hAnsiTheme="minorHAnsi" w:cstheme="minorHAnsi"/>
        </w:rPr>
      </w:pPr>
      <w:r w:rsidRPr="00595E5F">
        <w:rPr>
          <w:rFonts w:asciiTheme="minorHAnsi" w:hAnsiTheme="minorHAnsi" w:cstheme="minorHAnsi"/>
        </w:rPr>
        <w:t xml:space="preserve">The </w:t>
      </w:r>
      <w:r w:rsidRPr="00595E5F">
        <w:rPr>
          <w:rFonts w:asciiTheme="minorHAnsi" w:hAnsiTheme="minorHAnsi" w:cstheme="minorHAnsi"/>
          <w:i/>
        </w:rPr>
        <w:t>Standards for Foreign Language Learning in the 21st Century</w:t>
      </w:r>
      <w:r w:rsidRPr="00595E5F">
        <w:rPr>
          <w:rFonts w:asciiTheme="minorHAnsi" w:hAnsiTheme="minorHAnsi" w:cstheme="minorHAnsi"/>
        </w:rPr>
        <w:t xml:space="preserve"> (1999)</w:t>
      </w:r>
      <w:r w:rsidR="006843D6" w:rsidRPr="00595E5F">
        <w:rPr>
          <w:rFonts w:asciiTheme="minorHAnsi" w:hAnsiTheme="minorHAnsi" w:cstheme="minorHAnsi"/>
        </w:rPr>
        <w:t xml:space="preserve">: </w:t>
      </w:r>
      <w:hyperlink r:id="rId7" w:history="1">
        <w:r w:rsidR="006843D6" w:rsidRPr="00595E5F">
          <w:rPr>
            <w:rStyle w:val="Hyperlink"/>
            <w:rFonts w:asciiTheme="minorHAnsi" w:hAnsiTheme="minorHAnsi" w:cstheme="minorHAnsi"/>
            <w:szCs w:val="24"/>
          </w:rPr>
          <w:t>https://www.actfl.org/resources/world-readiness-standards-learning-languages</w:t>
        </w:r>
      </w:hyperlink>
      <w:r w:rsidR="006843D6" w:rsidRPr="00595E5F">
        <w:rPr>
          <w:rFonts w:asciiTheme="minorHAnsi" w:hAnsiTheme="minorHAnsi" w:cstheme="minorHAnsi"/>
        </w:rPr>
        <w:t xml:space="preserve"> </w:t>
      </w:r>
    </w:p>
    <w:p w14:paraId="3CAB4C28" w14:textId="77777777" w:rsidR="006843D6" w:rsidRPr="004C0BB5" w:rsidRDefault="006843D6" w:rsidP="009D6C2D">
      <w:pPr>
        <w:rPr>
          <w:rFonts w:asciiTheme="minorHAnsi" w:hAnsiTheme="minorHAnsi" w:cstheme="minorHAnsi"/>
        </w:rPr>
      </w:pPr>
    </w:p>
    <w:p w14:paraId="0B8FA753" w14:textId="1B7309CC" w:rsidR="00394EB0" w:rsidRPr="009F7FBA" w:rsidRDefault="006843D6" w:rsidP="009F7FBA">
      <w:pPr>
        <w:pStyle w:val="ListParagraph"/>
        <w:numPr>
          <w:ilvl w:val="0"/>
          <w:numId w:val="19"/>
        </w:numPr>
        <w:rPr>
          <w:rFonts w:asciiTheme="minorHAnsi" w:hAnsiTheme="minorHAnsi" w:cstheme="minorHAnsi"/>
        </w:rPr>
      </w:pPr>
      <w:r w:rsidRPr="00595E5F">
        <w:rPr>
          <w:rFonts w:asciiTheme="minorHAnsi" w:hAnsiTheme="minorHAnsi" w:cstheme="minorHAnsi"/>
        </w:rPr>
        <w:t>Also,</w:t>
      </w:r>
      <w:r w:rsidR="009D6C2D" w:rsidRPr="00595E5F">
        <w:rPr>
          <w:rFonts w:asciiTheme="minorHAnsi" w:hAnsiTheme="minorHAnsi" w:cstheme="minorHAnsi"/>
        </w:rPr>
        <w:t xml:space="preserve"> language teaching</w:t>
      </w:r>
      <w:r w:rsidR="00917498" w:rsidRPr="00595E5F">
        <w:rPr>
          <w:rFonts w:asciiTheme="minorHAnsi" w:hAnsiTheme="minorHAnsi" w:cstheme="minorHAnsi"/>
        </w:rPr>
        <w:t xml:space="preserve"> texts</w:t>
      </w:r>
      <w:r w:rsidR="009D6C2D" w:rsidRPr="00595E5F">
        <w:rPr>
          <w:rFonts w:asciiTheme="minorHAnsi" w:hAnsiTheme="minorHAnsi" w:cstheme="minorHAnsi"/>
        </w:rPr>
        <w:t xml:space="preserve">, like </w:t>
      </w:r>
      <w:r w:rsidR="00917498" w:rsidRPr="00595E5F">
        <w:rPr>
          <w:rFonts w:asciiTheme="minorHAnsi" w:hAnsiTheme="minorHAnsi" w:cstheme="minorHAnsi"/>
        </w:rPr>
        <w:t>this one</w:t>
      </w:r>
      <w:r w:rsidR="009D6C2D" w:rsidRPr="00595E5F">
        <w:rPr>
          <w:rFonts w:asciiTheme="minorHAnsi" w:hAnsiTheme="minorHAnsi" w:cstheme="minorHAnsi"/>
        </w:rPr>
        <w:t>, are useful</w:t>
      </w:r>
      <w:r w:rsidR="00917498" w:rsidRPr="00595E5F">
        <w:rPr>
          <w:rFonts w:asciiTheme="minorHAnsi" w:hAnsiTheme="minorHAnsi" w:cstheme="minorHAnsi"/>
        </w:rPr>
        <w:t xml:space="preserve">: </w:t>
      </w:r>
      <w:r w:rsidR="009D6C2D" w:rsidRPr="00595E5F">
        <w:rPr>
          <w:rFonts w:asciiTheme="minorHAnsi" w:hAnsiTheme="minorHAnsi" w:cstheme="minorHAnsi"/>
        </w:rPr>
        <w:t xml:space="preserve">Ur, Penny. </w:t>
      </w:r>
      <w:r w:rsidR="009D6C2D" w:rsidRPr="00595E5F">
        <w:rPr>
          <w:rFonts w:asciiTheme="minorHAnsi" w:hAnsiTheme="minorHAnsi" w:cstheme="minorHAnsi"/>
          <w:i/>
        </w:rPr>
        <w:t>A Course in Language Teaching.</w:t>
      </w:r>
      <w:r w:rsidR="00595E5F">
        <w:rPr>
          <w:rFonts w:asciiTheme="minorHAnsi" w:hAnsiTheme="minorHAnsi" w:cstheme="minorHAnsi"/>
          <w:i/>
        </w:rPr>
        <w:t xml:space="preserve"> </w:t>
      </w:r>
      <w:hyperlink r:id="rId8" w:history="1">
        <w:r w:rsidR="005D001B" w:rsidRPr="005D23EC">
          <w:rPr>
            <w:rStyle w:val="Hyperlink"/>
            <w:rFonts w:asciiTheme="minorHAnsi" w:hAnsiTheme="minorHAnsi" w:cstheme="minorHAnsi"/>
            <w:szCs w:val="24"/>
          </w:rPr>
          <w:t>https://sacunslc.files.wordpress.com/2015/03/penny-ur-a-course-in-language-teaching-practice-of-theory-cambridge-teacher-training-and-development-1996.pdf</w:t>
        </w:r>
      </w:hyperlink>
      <w:r w:rsidR="009D6C2D" w:rsidRPr="00595E5F">
        <w:rPr>
          <w:rFonts w:asciiTheme="minorHAnsi" w:hAnsiTheme="minorHAnsi" w:cstheme="minorHAnsi"/>
        </w:rPr>
        <w:t xml:space="preserve"> </w:t>
      </w:r>
    </w:p>
    <w:p w14:paraId="2BCE2D08" w14:textId="77777777" w:rsidR="006D1A37" w:rsidRDefault="006D1A37" w:rsidP="00331AED">
      <w:pPr>
        <w:spacing w:line="276" w:lineRule="auto"/>
        <w:rPr>
          <w:rFonts w:ascii="Calibri" w:hAnsi="Calibri" w:cs="Calibri"/>
          <w:b/>
          <w:color w:val="000000" w:themeColor="text1"/>
        </w:rPr>
      </w:pPr>
    </w:p>
    <w:p w14:paraId="70686727" w14:textId="77777777" w:rsidR="00660736" w:rsidRDefault="00660736" w:rsidP="00660736">
      <w:pPr>
        <w:spacing w:line="276" w:lineRule="auto"/>
        <w:rPr>
          <w:rFonts w:ascii="Calibri" w:hAnsi="Calibri" w:cs="Calibri"/>
          <w:color w:val="000000" w:themeColor="text1"/>
        </w:rPr>
      </w:pPr>
      <w:r w:rsidRPr="00EF37A5">
        <w:rPr>
          <w:rFonts w:ascii="Calibri" w:hAnsi="Calibri" w:cs="Calibri"/>
          <w:b/>
          <w:color w:val="000000" w:themeColor="text1"/>
        </w:rPr>
        <w:t xml:space="preserve">LANGUAGE IN MOTION </w:t>
      </w:r>
      <w:r>
        <w:rPr>
          <w:rFonts w:ascii="Calibri" w:hAnsi="Calibri" w:cs="Calibri"/>
          <w:b/>
          <w:color w:val="000000" w:themeColor="text1"/>
        </w:rPr>
        <w:t xml:space="preserve">CULTURAL RESOURCE </w:t>
      </w:r>
      <w:r w:rsidRPr="00EF37A5">
        <w:rPr>
          <w:rFonts w:ascii="Calibri" w:hAnsi="Calibri" w:cs="Calibri"/>
          <w:b/>
          <w:color w:val="000000" w:themeColor="text1"/>
        </w:rPr>
        <w:t>LIBRARY</w:t>
      </w:r>
      <w:r>
        <w:rPr>
          <w:rFonts w:ascii="Calibri" w:hAnsi="Calibri" w:cs="Calibri"/>
          <w:color w:val="000000" w:themeColor="text1"/>
        </w:rPr>
        <w:t xml:space="preserve"> </w:t>
      </w:r>
    </w:p>
    <w:p w14:paraId="704A3F8C" w14:textId="77777777" w:rsidR="00660736" w:rsidRPr="00BC590A" w:rsidRDefault="00660736" w:rsidP="00660736">
      <w:pPr>
        <w:spacing w:line="276" w:lineRule="auto"/>
        <w:rPr>
          <w:rFonts w:ascii="Calibri" w:hAnsi="Calibri" w:cs="Calibri"/>
          <w:color w:val="000000" w:themeColor="text1"/>
        </w:rPr>
      </w:pPr>
      <w:r w:rsidRPr="00EF37A5">
        <w:rPr>
          <w:rFonts w:ascii="Calibri" w:hAnsi="Calibri" w:cs="Calibri"/>
          <w:b/>
          <w:bCs/>
          <w:color w:val="000000" w:themeColor="text1"/>
        </w:rPr>
        <w:t xml:space="preserve">Lesson </w:t>
      </w:r>
      <w:r w:rsidRPr="00EF37A5">
        <w:rPr>
          <w:rFonts w:ascii="Calibri" w:hAnsi="Calibri" w:cs="Calibri"/>
          <w:b/>
          <w:color w:val="000000" w:themeColor="text1"/>
        </w:rPr>
        <w:t>materials and</w:t>
      </w:r>
      <w:r w:rsidRPr="00EF37A5">
        <w:rPr>
          <w:rFonts w:ascii="Calibri" w:hAnsi="Calibri" w:cs="Calibri"/>
          <w:color w:val="000000" w:themeColor="text1"/>
        </w:rPr>
        <w:t xml:space="preserve"> </w:t>
      </w:r>
      <w:r w:rsidRPr="00EF37A5">
        <w:rPr>
          <w:rFonts w:ascii="Calibri" w:hAnsi="Calibri" w:cs="Calibri"/>
          <w:b/>
          <w:color w:val="000000" w:themeColor="text1"/>
        </w:rPr>
        <w:t>handouts from prior presenters</w:t>
      </w:r>
      <w:r w:rsidRPr="00EF37A5">
        <w:rPr>
          <w:rFonts w:ascii="Calibri" w:hAnsi="Calibri" w:cs="Calibri"/>
          <w:color w:val="000000" w:themeColor="text1"/>
        </w:rPr>
        <w:t xml:space="preserve"> are available upon request. </w:t>
      </w:r>
      <w:r>
        <w:rPr>
          <w:rFonts w:ascii="Calibri" w:hAnsi="Calibri" w:cs="Calibri"/>
          <w:color w:val="000000" w:themeColor="text1"/>
        </w:rPr>
        <w:t>T</w:t>
      </w:r>
      <w:r w:rsidRPr="00EF37A5">
        <w:rPr>
          <w:rFonts w:ascii="Calibri" w:hAnsi="Calibri" w:cs="Calibri"/>
          <w:color w:val="000000" w:themeColor="text1"/>
        </w:rPr>
        <w:t>he Language in Motion website (</w:t>
      </w:r>
      <w:hyperlink r:id="rId9" w:history="1">
        <w:r w:rsidRPr="00EF37A5">
          <w:rPr>
            <w:rStyle w:val="Hyperlink"/>
            <w:rFonts w:ascii="Calibri" w:hAnsi="Calibri" w:cs="Calibri"/>
          </w:rPr>
          <w:t>www.language-in-motion.net</w:t>
        </w:r>
      </w:hyperlink>
      <w:r w:rsidRPr="00EF37A5">
        <w:rPr>
          <w:rFonts w:ascii="Calibri" w:hAnsi="Calibri" w:cs="Calibri"/>
          <w:color w:val="000000" w:themeColor="text1"/>
        </w:rPr>
        <w:t xml:space="preserve">) </w:t>
      </w:r>
      <w:r w:rsidRPr="00BC590A">
        <w:rPr>
          <w:rFonts w:ascii="Calibri" w:hAnsi="Calibri" w:cs="Calibri"/>
          <w:color w:val="000000" w:themeColor="text1"/>
        </w:rPr>
        <w:t xml:space="preserve">and the </w:t>
      </w:r>
      <w:proofErr w:type="spellStart"/>
      <w:r w:rsidRPr="00BC590A">
        <w:rPr>
          <w:rFonts w:ascii="Calibri" w:hAnsi="Calibri" w:cs="Calibri"/>
          <w:color w:val="000000" w:themeColor="text1"/>
        </w:rPr>
        <w:t>LiM</w:t>
      </w:r>
      <w:proofErr w:type="spellEnd"/>
      <w:r w:rsidRPr="00BC590A">
        <w:rPr>
          <w:rFonts w:ascii="Calibri" w:hAnsi="Calibri" w:cs="Calibri"/>
          <w:color w:val="000000" w:themeColor="text1"/>
        </w:rPr>
        <w:t xml:space="preserve"> </w:t>
      </w:r>
      <w:r>
        <w:rPr>
          <w:rFonts w:ascii="Calibri" w:hAnsi="Calibri" w:cs="Calibri"/>
          <w:color w:val="000000" w:themeColor="text1"/>
        </w:rPr>
        <w:t>Cultural Resource L</w:t>
      </w:r>
      <w:r w:rsidRPr="00BC590A">
        <w:rPr>
          <w:rFonts w:ascii="Calibri" w:hAnsi="Calibri" w:cs="Calibri"/>
          <w:color w:val="000000" w:themeColor="text1"/>
        </w:rPr>
        <w:t>ibrary (</w:t>
      </w:r>
      <w:proofErr w:type="spellStart"/>
      <w:r w:rsidRPr="00BC590A">
        <w:rPr>
          <w:rFonts w:ascii="Calibri" w:hAnsi="Calibri" w:cs="Calibri"/>
          <w:color w:val="000000" w:themeColor="text1"/>
        </w:rPr>
        <w:t>Oller</w:t>
      </w:r>
      <w:proofErr w:type="spellEnd"/>
      <w:r w:rsidRPr="00BC590A">
        <w:rPr>
          <w:rFonts w:ascii="Calibri" w:hAnsi="Calibri" w:cs="Calibri"/>
          <w:color w:val="000000" w:themeColor="text1"/>
        </w:rPr>
        <w:t xml:space="preserve"> Center 212) also have a variety of resources for presenters’ use.</w:t>
      </w:r>
    </w:p>
    <w:p w14:paraId="213D161C" w14:textId="5C0D9093" w:rsidR="005D4DAE" w:rsidRDefault="005D4DAE" w:rsidP="00331AED">
      <w:pPr>
        <w:spacing w:line="276" w:lineRule="auto"/>
        <w:rPr>
          <w:rFonts w:ascii="Calibri" w:hAnsi="Calibri" w:cs="Calibri"/>
          <w:b/>
          <w:color w:val="000000" w:themeColor="text1"/>
        </w:rPr>
      </w:pPr>
    </w:p>
    <w:p w14:paraId="60D589E6" w14:textId="37C783E6" w:rsidR="004443FA" w:rsidRPr="001F4F54" w:rsidRDefault="004443FA" w:rsidP="004443FA">
      <w:pPr>
        <w:pStyle w:val="NormalWeb"/>
        <w:spacing w:before="0" w:beforeAutospacing="0" w:after="0" w:afterAutospacing="0" w:line="276" w:lineRule="auto"/>
        <w:rPr>
          <w:rFonts w:ascii="Calibri" w:hAnsi="Calibri" w:cs="Calibri"/>
          <w:color w:val="000000"/>
        </w:rPr>
      </w:pPr>
      <w:r w:rsidRPr="001F4F54">
        <w:rPr>
          <w:rFonts w:ascii="Calibri" w:hAnsi="Calibri" w:cs="Calibri"/>
          <w:b/>
          <w:color w:val="000000"/>
          <w:shd w:val="clear" w:color="auto" w:fill="FFFFFF"/>
        </w:rPr>
        <w:t>THE WRITING CENTER</w:t>
      </w:r>
    </w:p>
    <w:p w14:paraId="7B181617" w14:textId="77777777" w:rsidR="004443FA" w:rsidRPr="001F4F54" w:rsidRDefault="004443FA" w:rsidP="004443FA">
      <w:pPr>
        <w:pStyle w:val="NormalWeb"/>
        <w:spacing w:before="0" w:beforeAutospacing="0" w:after="0" w:afterAutospacing="0" w:line="276" w:lineRule="auto"/>
        <w:rPr>
          <w:rFonts w:ascii="Calibri" w:hAnsi="Calibri" w:cs="Calibri"/>
          <w:color w:val="000000"/>
        </w:rPr>
      </w:pPr>
      <w:r w:rsidRPr="001F4F54">
        <w:rPr>
          <w:rFonts w:ascii="Calibri" w:hAnsi="Calibri" w:cs="Calibri"/>
          <w:color w:val="000000"/>
          <w:shd w:val="clear" w:color="auto" w:fill="FFFFFF"/>
        </w:rPr>
        <w:t>Please make appointments with the Writing Center</w:t>
      </w:r>
      <w:r w:rsidRPr="001F4F54">
        <w:rPr>
          <w:rFonts w:ascii="Calibri" w:hAnsi="Calibri" w:cs="Calibri"/>
          <w:b/>
          <w:bCs/>
          <w:color w:val="000000"/>
          <w:shd w:val="clear" w:color="auto" w:fill="FFFFFF"/>
        </w:rPr>
        <w:t>,</w:t>
      </w:r>
      <w:r w:rsidRPr="001F4F54">
        <w:rPr>
          <w:rFonts w:ascii="Calibri" w:hAnsi="Calibri" w:cs="Calibri"/>
          <w:color w:val="000000"/>
          <w:shd w:val="clear" w:color="auto" w:fill="FFFFFF"/>
        </w:rPr>
        <w:t xml:space="preserve"> a FREE service for Juniata students. This is a great resource for all writers—you are encouraged to use it! The three-step process to get an appointment with a Writing Center tutor:</w:t>
      </w:r>
      <w:r w:rsidRPr="001F4F54">
        <w:rPr>
          <w:rFonts w:ascii="Calibri" w:hAnsi="Calibri" w:cs="Calibri"/>
          <w:color w:val="000000"/>
        </w:rPr>
        <w:t xml:space="preserve"> </w:t>
      </w:r>
    </w:p>
    <w:p w14:paraId="661472E1" w14:textId="77777777" w:rsidR="004443FA" w:rsidRPr="001F4F54" w:rsidRDefault="004443FA" w:rsidP="004443FA">
      <w:pPr>
        <w:pStyle w:val="NormalWeb"/>
        <w:numPr>
          <w:ilvl w:val="2"/>
          <w:numId w:val="22"/>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 xml:space="preserve">Email </w:t>
      </w:r>
      <w:hyperlink r:id="rId10" w:history="1">
        <w:r w:rsidRPr="002315E9">
          <w:rPr>
            <w:rStyle w:val="Hyperlink"/>
            <w:rFonts w:ascii="Calibri" w:hAnsi="Calibri" w:cs="Calibri"/>
            <w:shd w:val="clear" w:color="auto" w:fill="FFFFFF"/>
          </w:rPr>
          <w:t>writing@juniata.edu</w:t>
        </w:r>
      </w:hyperlink>
      <w:r>
        <w:rPr>
          <w:rFonts w:ascii="Calibri" w:hAnsi="Calibri" w:cs="Calibri"/>
          <w:color w:val="000000"/>
          <w:shd w:val="clear" w:color="auto" w:fill="FFFFFF"/>
        </w:rPr>
        <w:t xml:space="preserve"> </w:t>
      </w:r>
      <w:r w:rsidRPr="001F4F54">
        <w:rPr>
          <w:rFonts w:ascii="Calibri" w:hAnsi="Calibri" w:cs="Calibri"/>
          <w:color w:val="000000"/>
          <w:shd w:val="clear" w:color="auto" w:fill="FFFFFF"/>
        </w:rPr>
        <w:t>to request a tutoring session &amp; tell them a few details about the essay (what course? which professor? tutor preference?)</w:t>
      </w:r>
    </w:p>
    <w:p w14:paraId="39880BC3" w14:textId="77777777" w:rsidR="004443FA" w:rsidRPr="001F4F54" w:rsidRDefault="004443FA" w:rsidP="004443FA">
      <w:pPr>
        <w:pStyle w:val="NormalWeb"/>
        <w:numPr>
          <w:ilvl w:val="2"/>
          <w:numId w:val="22"/>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When you receive an email assigning you a tutor, please send your paper and a copy of the assignment to the tutor (IF you have a paper – you can also be brainstorming and just want to talk! IF you have an assignment – sometimes instructors just give oral instructions)</w:t>
      </w:r>
      <w:r w:rsidRPr="001F4F54">
        <w:rPr>
          <w:rFonts w:ascii="Calibri" w:hAnsi="Calibri" w:cs="Calibri"/>
          <w:color w:val="000000"/>
        </w:rPr>
        <w:t xml:space="preserve"> </w:t>
      </w:r>
    </w:p>
    <w:p w14:paraId="33381281" w14:textId="77777777" w:rsidR="004443FA" w:rsidRPr="001F4F54" w:rsidRDefault="004443FA" w:rsidP="004443FA">
      <w:pPr>
        <w:pStyle w:val="NormalWeb"/>
        <w:numPr>
          <w:ilvl w:val="2"/>
          <w:numId w:val="22"/>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Meet your tutor via Zoom, Facetime, or any other medium that works for both of you to receive feedback and share ideas about how to improve your writing.</w:t>
      </w:r>
    </w:p>
    <w:p w14:paraId="0F704361" w14:textId="77777777" w:rsidR="004443FA" w:rsidRDefault="004443FA" w:rsidP="00331AED">
      <w:pPr>
        <w:spacing w:line="276" w:lineRule="auto"/>
        <w:rPr>
          <w:rFonts w:ascii="Calibri" w:hAnsi="Calibri" w:cs="Calibri"/>
          <w:b/>
          <w:color w:val="000000" w:themeColor="text1"/>
        </w:rPr>
      </w:pPr>
    </w:p>
    <w:p w14:paraId="5956BD1C" w14:textId="77777777" w:rsidR="005D4DAE" w:rsidRPr="00313012" w:rsidRDefault="005D4DAE" w:rsidP="005D4DAE">
      <w:pPr>
        <w:spacing w:line="276" w:lineRule="auto"/>
        <w:rPr>
          <w:rFonts w:ascii="Calibri" w:hAnsi="Calibri" w:cs="Calibri"/>
          <w:b/>
          <w:color w:val="000000" w:themeColor="text1"/>
        </w:rPr>
      </w:pPr>
      <w:r w:rsidRPr="00313012">
        <w:rPr>
          <w:rFonts w:ascii="Calibri" w:hAnsi="Calibri" w:cs="Calibri"/>
          <w:b/>
          <w:color w:val="000000" w:themeColor="text1"/>
        </w:rPr>
        <w:t>CLEARANCES</w:t>
      </w:r>
    </w:p>
    <w:p w14:paraId="6FA1B203" w14:textId="77777777" w:rsidR="005D4DAE" w:rsidRPr="00E34A37" w:rsidRDefault="005D4DAE" w:rsidP="005D4DAE">
      <w:pPr>
        <w:spacing w:line="276" w:lineRule="auto"/>
        <w:rPr>
          <w:rFonts w:ascii="Calibri" w:hAnsi="Calibri" w:cs="Calibri"/>
          <w:b/>
          <w:bCs/>
          <w:color w:val="000000" w:themeColor="text1"/>
        </w:rPr>
      </w:pPr>
      <w:r w:rsidRPr="00E34A37">
        <w:rPr>
          <w:rFonts w:ascii="Calibri" w:hAnsi="Calibri" w:cs="Calibri"/>
          <w:color w:val="000000" w:themeColor="text1"/>
        </w:rPr>
        <w:t xml:space="preserve">Because of school safety protocols, all Language in Motion presenters must apply for two clearances. Since presentations in person will happen if all safety protocols, both Juniata’s and the schools’, can be met, </w:t>
      </w:r>
      <w:r w:rsidRPr="00E34A37">
        <w:rPr>
          <w:rFonts w:ascii="Calibri" w:hAnsi="Calibri" w:cs="Calibri"/>
          <w:b/>
          <w:bCs/>
          <w:color w:val="000000" w:themeColor="text1"/>
        </w:rPr>
        <w:t>you must get them</w:t>
      </w:r>
      <w:r w:rsidRPr="00E34A37">
        <w:rPr>
          <w:rFonts w:ascii="Calibri" w:hAnsi="Calibri" w:cs="Calibri"/>
          <w:color w:val="000000" w:themeColor="text1"/>
        </w:rPr>
        <w:t>.</w:t>
      </w:r>
    </w:p>
    <w:p w14:paraId="29370AF0" w14:textId="77777777" w:rsidR="005D4DAE" w:rsidRPr="00313012" w:rsidRDefault="005D4DAE" w:rsidP="005D4DAE">
      <w:pPr>
        <w:spacing w:line="276" w:lineRule="auto"/>
        <w:rPr>
          <w:rFonts w:ascii="Calibri" w:hAnsi="Calibri" w:cs="Calibri"/>
          <w:color w:val="000000" w:themeColor="text1"/>
        </w:rPr>
      </w:pPr>
    </w:p>
    <w:p w14:paraId="3FAB57C1" w14:textId="77777777" w:rsidR="005D4DAE" w:rsidRPr="00E34A37" w:rsidRDefault="005D4DAE" w:rsidP="005D4DAE">
      <w:pPr>
        <w:spacing w:line="276" w:lineRule="auto"/>
        <w:rPr>
          <w:rFonts w:ascii="Calibri" w:hAnsi="Calibri" w:cs="Calibri"/>
          <w:color w:val="000000" w:themeColor="text1"/>
        </w:rPr>
      </w:pPr>
      <w:r w:rsidRPr="00E34A37">
        <w:rPr>
          <w:rFonts w:ascii="Calibri" w:hAnsi="Calibri" w:cs="Calibri"/>
          <w:color w:val="000000" w:themeColor="text1"/>
        </w:rPr>
        <w:t xml:space="preserve">These clearances are FREE to volunteers; make sure you select “Volunteer’ when you fill out the forms. Any of you who already have Pennsylvania clearances for other reasons (education courses, </w:t>
      </w:r>
      <w:r w:rsidRPr="00E34A37">
        <w:rPr>
          <w:rFonts w:ascii="Calibri" w:hAnsi="Calibri" w:cs="Calibri"/>
          <w:color w:val="000000" w:themeColor="text1"/>
        </w:rPr>
        <w:lastRenderedPageBreak/>
        <w:t xml:space="preserve">previous coaching of or volunteering with children, etc.) can use those; you do not need new ones unless yours have expired (they are good for five years). Once you have them, SAVE them and get me an electronic copy. </w:t>
      </w:r>
    </w:p>
    <w:p w14:paraId="2B52544A" w14:textId="77777777" w:rsidR="005D4DAE" w:rsidRDefault="005D4DAE" w:rsidP="005D4DAE">
      <w:pPr>
        <w:spacing w:line="276" w:lineRule="auto"/>
        <w:rPr>
          <w:rFonts w:ascii="Calibri" w:hAnsi="Calibri" w:cs="Calibri"/>
          <w:color w:val="000000" w:themeColor="text1"/>
        </w:rPr>
      </w:pPr>
    </w:p>
    <w:p w14:paraId="1078782C" w14:textId="77777777" w:rsidR="005D4DAE" w:rsidRPr="00313012" w:rsidRDefault="005D4DAE" w:rsidP="005D4DAE">
      <w:pPr>
        <w:spacing w:line="276" w:lineRule="auto"/>
        <w:rPr>
          <w:rFonts w:ascii="Calibri" w:hAnsi="Calibri" w:cs="Calibri"/>
          <w:color w:val="000000" w:themeColor="text1"/>
        </w:rPr>
      </w:pPr>
      <w:r w:rsidRPr="00E34A37">
        <w:rPr>
          <w:rFonts w:ascii="Calibri" w:hAnsi="Calibri" w:cs="Calibri"/>
          <w:color w:val="000000" w:themeColor="text1"/>
        </w:rPr>
        <w:t xml:space="preserve">If you are confused by the process, and many are, contact me or the Language in Motion email </w:t>
      </w:r>
      <w:r>
        <w:rPr>
          <w:rFonts w:ascii="Calibri" w:hAnsi="Calibri" w:cs="Calibri"/>
          <w:color w:val="000000" w:themeColor="text1"/>
        </w:rPr>
        <w:t>(</w:t>
      </w:r>
      <w:hyperlink r:id="rId11" w:history="1">
        <w:r w:rsidRPr="002315E9">
          <w:rPr>
            <w:rStyle w:val="Hyperlink"/>
            <w:rFonts w:ascii="Calibri" w:hAnsi="Calibri" w:cs="Calibri"/>
          </w:rPr>
          <w:t>lim@juniata.edu</w:t>
        </w:r>
      </w:hyperlink>
      <w:r>
        <w:rPr>
          <w:rFonts w:ascii="Calibri" w:hAnsi="Calibri" w:cs="Calibri"/>
          <w:color w:val="000000" w:themeColor="text1"/>
        </w:rPr>
        <w:t xml:space="preserve">), </w:t>
      </w:r>
      <w:r w:rsidRPr="00E34A37">
        <w:rPr>
          <w:rFonts w:ascii="Calibri" w:hAnsi="Calibri" w:cs="Calibri"/>
          <w:color w:val="000000" w:themeColor="text1"/>
        </w:rPr>
        <w:t>and we will help you.</w:t>
      </w:r>
    </w:p>
    <w:p w14:paraId="78A6E8ED" w14:textId="77777777" w:rsidR="005D4DAE" w:rsidRPr="00EF37A5" w:rsidRDefault="005D4DAE" w:rsidP="005D4DAE">
      <w:pPr>
        <w:spacing w:line="276" w:lineRule="auto"/>
        <w:rPr>
          <w:rFonts w:ascii="Calibri" w:hAnsi="Calibri" w:cs="Calibri"/>
          <w:color w:val="FF0000"/>
          <w:highlight w:val="yellow"/>
        </w:rPr>
      </w:pPr>
    </w:p>
    <w:p w14:paraId="3642CE19" w14:textId="77777777" w:rsidR="005D4DAE" w:rsidRPr="002F75A5" w:rsidRDefault="005D4DAE" w:rsidP="005D4DAE">
      <w:pPr>
        <w:spacing w:line="276" w:lineRule="auto"/>
        <w:rPr>
          <w:rFonts w:ascii="Calibri" w:hAnsi="Calibri" w:cs="Calibri"/>
          <w:color w:val="000000" w:themeColor="text1"/>
        </w:rPr>
      </w:pPr>
      <w:r w:rsidRPr="002F75A5">
        <w:rPr>
          <w:rFonts w:ascii="Calibri" w:hAnsi="Calibri" w:cs="Calibri"/>
          <w:color w:val="000000" w:themeColor="text1"/>
        </w:rPr>
        <w:t xml:space="preserve">To complete the </w:t>
      </w:r>
      <w:r>
        <w:rPr>
          <w:rFonts w:ascii="Calibri" w:hAnsi="Calibri" w:cs="Calibri"/>
          <w:color w:val="000000" w:themeColor="text1"/>
        </w:rPr>
        <w:t xml:space="preserve">Child Abuse </w:t>
      </w:r>
      <w:r w:rsidRPr="002F75A5">
        <w:rPr>
          <w:rFonts w:ascii="Calibri" w:hAnsi="Calibri" w:cs="Calibri"/>
          <w:color w:val="000000" w:themeColor="text1"/>
        </w:rPr>
        <w:t xml:space="preserve">application, you will need a list of all addresses at which you have lived and all people with whom you have lived at each of those addresses. Preparing that list in advance is helpful. </w:t>
      </w:r>
    </w:p>
    <w:p w14:paraId="3BE9749E" w14:textId="77777777" w:rsidR="005D4DAE" w:rsidRPr="002F75A5" w:rsidRDefault="005D4DAE" w:rsidP="005D4DAE">
      <w:pPr>
        <w:spacing w:line="276" w:lineRule="auto"/>
        <w:rPr>
          <w:rFonts w:ascii="Calibri" w:hAnsi="Calibri" w:cs="Calibri"/>
          <w:color w:val="000000" w:themeColor="text1"/>
        </w:rPr>
      </w:pPr>
    </w:p>
    <w:p w14:paraId="062B9B95" w14:textId="77777777" w:rsidR="005D4DAE" w:rsidRPr="002F75A5" w:rsidRDefault="005D4DAE" w:rsidP="005D4DAE">
      <w:pPr>
        <w:spacing w:line="276" w:lineRule="auto"/>
        <w:ind w:left="720"/>
        <w:rPr>
          <w:rFonts w:ascii="Calibri" w:hAnsi="Calibri" w:cs="Calibri"/>
          <w:color w:val="000000" w:themeColor="text1"/>
        </w:rPr>
      </w:pPr>
      <w:r w:rsidRPr="002F75A5">
        <w:rPr>
          <w:rFonts w:ascii="Calibri" w:hAnsi="Calibri" w:cs="Calibri"/>
          <w:color w:val="000000" w:themeColor="text1"/>
        </w:rPr>
        <w:t>[</w:t>
      </w:r>
      <w:r w:rsidRPr="002F75A5">
        <w:rPr>
          <w:rFonts w:ascii="Calibri" w:hAnsi="Calibri" w:cs="Calibri"/>
          <w:i/>
          <w:iCs/>
          <w:color w:val="000000" w:themeColor="text1"/>
        </w:rPr>
        <w:t>Helpful life tip</w:t>
      </w:r>
      <w:r w:rsidRPr="002F75A5">
        <w:rPr>
          <w:rFonts w:ascii="Calibri" w:hAnsi="Calibri" w:cs="Calibri"/>
          <w:color w:val="000000" w:themeColor="text1"/>
        </w:rPr>
        <w:t>: Hang on to this list, and update it regularly; you just never know when you might need that information again in the future. Re-creating it gets harder the more places you have lived.]</w:t>
      </w:r>
    </w:p>
    <w:p w14:paraId="51FC4FDC" w14:textId="77777777" w:rsidR="005D4DAE" w:rsidRPr="002F75A5" w:rsidRDefault="005D4DAE" w:rsidP="005D4DAE">
      <w:pPr>
        <w:spacing w:line="276" w:lineRule="auto"/>
        <w:rPr>
          <w:rFonts w:ascii="Calibri" w:hAnsi="Calibri" w:cs="Calibri"/>
          <w:color w:val="000000" w:themeColor="text1"/>
        </w:rPr>
      </w:pPr>
    </w:p>
    <w:p w14:paraId="5790959E" w14:textId="77777777" w:rsidR="005D4DAE" w:rsidRPr="002F75A5" w:rsidRDefault="005D4DAE" w:rsidP="005D4DAE">
      <w:pPr>
        <w:spacing w:line="276" w:lineRule="auto"/>
        <w:rPr>
          <w:rFonts w:ascii="Calibri" w:hAnsi="Calibri" w:cs="Calibri"/>
          <w:color w:val="000000" w:themeColor="text1"/>
        </w:rPr>
      </w:pPr>
      <w:r w:rsidRPr="002F75A5">
        <w:rPr>
          <w:rFonts w:ascii="Calibri" w:hAnsi="Calibri" w:cs="Calibri"/>
          <w:color w:val="000000" w:themeColor="text1"/>
        </w:rPr>
        <w:t>To get your clearances, go to each of these sites (use Juniata College Language in Motion as the organization name):</w:t>
      </w:r>
    </w:p>
    <w:p w14:paraId="60C8C169" w14:textId="77777777" w:rsidR="005D4DAE" w:rsidRDefault="005D4DAE" w:rsidP="005D4DAE">
      <w:pPr>
        <w:spacing w:line="276" w:lineRule="auto"/>
        <w:ind w:left="720"/>
        <w:rPr>
          <w:rFonts w:ascii="Calibri" w:hAnsi="Calibri" w:cs="Calibri"/>
        </w:rPr>
      </w:pPr>
      <w:r w:rsidRPr="006C0211">
        <w:rPr>
          <w:rFonts w:ascii="Calibri" w:hAnsi="Calibri" w:cs="Calibri"/>
          <w:color w:val="000000" w:themeColor="text1"/>
        </w:rPr>
        <w:t xml:space="preserve">Child Abuse History Clearance: </w:t>
      </w:r>
      <w:hyperlink r:id="rId12" w:history="1">
        <w:r w:rsidRPr="006C0211">
          <w:rPr>
            <w:rStyle w:val="Hyperlink"/>
            <w:rFonts w:ascii="Calibri" w:hAnsi="Calibri" w:cs="Calibri"/>
          </w:rPr>
          <w:t>https://www.compass.state.pa.us/cwis/public/home</w:t>
        </w:r>
      </w:hyperlink>
      <w:r>
        <w:rPr>
          <w:rFonts w:ascii="Calibri" w:hAnsi="Calibri" w:cs="Calibri"/>
        </w:rPr>
        <w:t xml:space="preserve"> </w:t>
      </w:r>
    </w:p>
    <w:p w14:paraId="10B0D262" w14:textId="77777777" w:rsidR="005D4DAE" w:rsidRPr="006C0211" w:rsidRDefault="005D4DAE" w:rsidP="005D4DAE">
      <w:pPr>
        <w:spacing w:line="276" w:lineRule="auto"/>
        <w:ind w:left="720" w:firstLine="360"/>
        <w:rPr>
          <w:rFonts w:ascii="Calibri" w:hAnsi="Calibri" w:cs="Calibri"/>
        </w:rPr>
      </w:pPr>
      <w:r>
        <w:rPr>
          <w:rFonts w:ascii="Calibri" w:hAnsi="Calibri" w:cs="Calibri"/>
          <w:color w:val="000000" w:themeColor="text1"/>
        </w:rPr>
        <w:t xml:space="preserve">Accessed </w:t>
      </w:r>
      <w:r w:rsidRPr="004C3E57">
        <w:rPr>
          <w:rFonts w:ascii="Calibri" w:hAnsi="Calibri" w:cs="Calibri"/>
          <w:color w:val="000000" w:themeColor="text1"/>
        </w:rPr>
        <w:t>18 Aug. 2021.</w:t>
      </w:r>
    </w:p>
    <w:p w14:paraId="6A83A907" w14:textId="77777777" w:rsidR="005D4DAE" w:rsidRPr="006C0211" w:rsidRDefault="005D4DAE" w:rsidP="005D4DAE">
      <w:pPr>
        <w:pStyle w:val="ColorfulList-Accent110"/>
        <w:numPr>
          <w:ilvl w:val="0"/>
          <w:numId w:val="6"/>
        </w:numPr>
        <w:spacing w:line="276" w:lineRule="auto"/>
        <w:ind w:left="1080"/>
        <w:rPr>
          <w:rFonts w:ascii="Calibri" w:hAnsi="Calibri" w:cs="Calibri"/>
          <w:color w:val="000000" w:themeColor="text1"/>
        </w:rPr>
      </w:pPr>
      <w:r w:rsidRPr="006C0211">
        <w:rPr>
          <w:rFonts w:ascii="Calibri" w:hAnsi="Calibri" w:cs="Calibri"/>
          <w:color w:val="000000" w:themeColor="text1"/>
        </w:rPr>
        <w:t xml:space="preserve">Follow the prompts to Create an Individual Account. </w:t>
      </w:r>
      <w:r w:rsidRPr="006C0211">
        <w:rPr>
          <w:rFonts w:ascii="Calibri" w:hAnsi="Calibri" w:cs="Calibri"/>
          <w:b/>
          <w:color w:val="000000" w:themeColor="text1"/>
        </w:rPr>
        <w:t>Select “Volunteer”</w:t>
      </w:r>
      <w:r w:rsidRPr="006C0211">
        <w:rPr>
          <w:rFonts w:ascii="Calibri" w:hAnsi="Calibri" w:cs="Calibri"/>
          <w:color w:val="000000" w:themeColor="text1"/>
        </w:rPr>
        <w:t xml:space="preserve"> when applying.</w:t>
      </w:r>
    </w:p>
    <w:p w14:paraId="57F870EC" w14:textId="77777777" w:rsidR="005D4DAE" w:rsidRPr="00B46EAF" w:rsidRDefault="005D4DAE" w:rsidP="005D4DAE">
      <w:pPr>
        <w:spacing w:line="276" w:lineRule="auto"/>
        <w:ind w:firstLine="360"/>
        <w:rPr>
          <w:rFonts w:ascii="Calibri" w:hAnsi="Calibri" w:cs="Calibri"/>
          <w:color w:val="000000" w:themeColor="text1"/>
        </w:rPr>
      </w:pPr>
      <w:r w:rsidRPr="006C0211">
        <w:rPr>
          <w:rFonts w:ascii="Calibri" w:hAnsi="Calibri" w:cs="Calibri"/>
          <w:color w:val="000000" w:themeColor="text1"/>
        </w:rPr>
        <w:t>Criminal Record Check</w:t>
      </w:r>
      <w:r>
        <w:rPr>
          <w:rFonts w:ascii="Calibri" w:hAnsi="Calibri" w:cs="Calibri"/>
          <w:color w:val="000000" w:themeColor="text1"/>
        </w:rPr>
        <w:t xml:space="preserve">: </w:t>
      </w:r>
      <w:hyperlink r:id="rId13" w:history="1">
        <w:r w:rsidRPr="006C0211">
          <w:rPr>
            <w:rStyle w:val="Hyperlink"/>
            <w:rFonts w:ascii="Calibri" w:hAnsi="Calibri" w:cs="Calibri"/>
          </w:rPr>
          <w:t>https://epatch.state.pa.us/Home.jsp</w:t>
        </w:r>
      </w:hyperlink>
      <w:r w:rsidRPr="00CE6E9F">
        <w:rPr>
          <w:rStyle w:val="Hyperlink"/>
          <w:rFonts w:ascii="Calibri" w:hAnsi="Calibri" w:cs="Calibri"/>
        </w:rPr>
        <w:t xml:space="preserve"> </w:t>
      </w:r>
      <w:r w:rsidRPr="00B46EAF">
        <w:rPr>
          <w:rFonts w:ascii="Calibri" w:hAnsi="Calibri" w:cs="Calibri"/>
          <w:color w:val="000000" w:themeColor="text1"/>
        </w:rPr>
        <w:t xml:space="preserve">Accessed 18 Aug. 2021. [Do not </w:t>
      </w:r>
    </w:p>
    <w:p w14:paraId="7110DF7A" w14:textId="77777777" w:rsidR="005D4DAE" w:rsidRPr="00B46EAF" w:rsidRDefault="005D4DAE" w:rsidP="005D4DAE">
      <w:pPr>
        <w:spacing w:line="276" w:lineRule="auto"/>
        <w:ind w:firstLine="720"/>
        <w:rPr>
          <w:rFonts w:ascii="Calibri" w:hAnsi="Calibri" w:cs="Calibri"/>
          <w:color w:val="000000" w:themeColor="text1"/>
        </w:rPr>
      </w:pPr>
      <w:r w:rsidRPr="00B46EAF">
        <w:rPr>
          <w:rFonts w:ascii="Calibri" w:hAnsi="Calibri" w:cs="Calibri"/>
          <w:color w:val="000000" w:themeColor="text1"/>
        </w:rPr>
        <w:t>use Safari to access this website; it often will not work]</w:t>
      </w:r>
    </w:p>
    <w:p w14:paraId="2F5A520B" w14:textId="2F0510E6" w:rsidR="005D4DAE" w:rsidRDefault="005D4DAE" w:rsidP="005D4DAE">
      <w:pPr>
        <w:pStyle w:val="ColorfulList-Accent110"/>
        <w:numPr>
          <w:ilvl w:val="0"/>
          <w:numId w:val="6"/>
        </w:numPr>
        <w:spacing w:after="200" w:line="276" w:lineRule="auto"/>
        <w:ind w:left="1080"/>
        <w:rPr>
          <w:rFonts w:ascii="Calibri" w:hAnsi="Calibri" w:cs="Calibri"/>
          <w:color w:val="000000" w:themeColor="text1"/>
        </w:rPr>
      </w:pPr>
      <w:r w:rsidRPr="006C0211">
        <w:rPr>
          <w:rFonts w:ascii="Calibri" w:hAnsi="Calibri" w:cs="Calibri"/>
          <w:color w:val="000000" w:themeColor="text1"/>
        </w:rPr>
        <w:t xml:space="preserve">Select the yellow button “New Record Check” </w:t>
      </w:r>
      <w:r w:rsidRPr="006C0211">
        <w:rPr>
          <w:rFonts w:ascii="Calibri" w:hAnsi="Calibri" w:cs="Calibri"/>
          <w:b/>
          <w:color w:val="000000" w:themeColor="text1"/>
        </w:rPr>
        <w:t>for volunteers only</w:t>
      </w:r>
      <w:r w:rsidRPr="006C0211">
        <w:rPr>
          <w:rFonts w:ascii="Calibri" w:hAnsi="Calibri" w:cs="Calibri"/>
          <w:color w:val="000000" w:themeColor="text1"/>
        </w:rPr>
        <w:t>.</w:t>
      </w:r>
    </w:p>
    <w:p w14:paraId="70660212" w14:textId="146A676D" w:rsidR="00DE2870" w:rsidRDefault="00DE2870" w:rsidP="00DE2870">
      <w:pPr>
        <w:pStyle w:val="ColorfulList-Accent110"/>
        <w:spacing w:after="200" w:line="276" w:lineRule="auto"/>
        <w:ind w:left="0"/>
        <w:rPr>
          <w:rFonts w:ascii="Calibri" w:hAnsi="Calibri" w:cs="Calibri"/>
          <w:color w:val="000000" w:themeColor="text1"/>
        </w:rPr>
      </w:pPr>
    </w:p>
    <w:p w14:paraId="31E6D5D1" w14:textId="797D2A1F" w:rsidR="00DE2870" w:rsidRPr="00481F61" w:rsidRDefault="00DE2870" w:rsidP="00DE2870">
      <w:pPr>
        <w:spacing w:line="276" w:lineRule="auto"/>
        <w:rPr>
          <w:rFonts w:asciiTheme="minorHAnsi" w:hAnsiTheme="minorHAnsi" w:cstheme="minorHAnsi"/>
          <w:b/>
          <w:bCs/>
          <w:color w:val="000000" w:themeColor="text1"/>
        </w:rPr>
      </w:pPr>
      <w:r w:rsidRPr="00481F61">
        <w:rPr>
          <w:rFonts w:asciiTheme="minorHAnsi" w:hAnsiTheme="minorHAnsi" w:cstheme="minorHAnsi"/>
          <w:b/>
          <w:bCs/>
          <w:color w:val="000000" w:themeColor="text1"/>
        </w:rPr>
        <w:t xml:space="preserve">GENERAL </w:t>
      </w:r>
      <w:r w:rsidR="007E215F">
        <w:rPr>
          <w:rFonts w:asciiTheme="minorHAnsi" w:hAnsiTheme="minorHAnsi" w:cstheme="minorHAnsi"/>
          <w:b/>
          <w:bCs/>
          <w:color w:val="000000" w:themeColor="text1"/>
        </w:rPr>
        <w:t>LANGUAGE IN MOTION</w:t>
      </w:r>
      <w:r w:rsidRPr="00481F61">
        <w:rPr>
          <w:rFonts w:asciiTheme="minorHAnsi" w:hAnsiTheme="minorHAnsi" w:cstheme="minorHAnsi"/>
          <w:b/>
          <w:bCs/>
          <w:color w:val="000000" w:themeColor="text1"/>
        </w:rPr>
        <w:t xml:space="preserve"> POLICIES</w:t>
      </w:r>
    </w:p>
    <w:p w14:paraId="7FA58CE9" w14:textId="77777777" w:rsidR="00DE2870" w:rsidRPr="00481F61" w:rsidRDefault="00DE2870" w:rsidP="00DE2870">
      <w:pPr>
        <w:spacing w:line="276" w:lineRule="auto"/>
        <w:rPr>
          <w:rFonts w:asciiTheme="minorHAnsi" w:hAnsiTheme="minorHAnsi" w:cstheme="minorHAnsi"/>
          <w:b/>
          <w:color w:val="000000" w:themeColor="text1"/>
        </w:rPr>
      </w:pPr>
      <w:r w:rsidRPr="00481F61">
        <w:rPr>
          <w:rFonts w:asciiTheme="minorHAnsi" w:hAnsiTheme="minorHAnsi" w:cstheme="minorHAnsi"/>
          <w:b/>
          <w:color w:val="000000" w:themeColor="text1"/>
        </w:rPr>
        <w:t>Academic Integrity</w:t>
      </w:r>
    </w:p>
    <w:p w14:paraId="0D1BCC9F" w14:textId="77777777" w:rsidR="00DE2870" w:rsidRPr="003036A8" w:rsidRDefault="00DE2870" w:rsidP="00DE2870">
      <w:pPr>
        <w:spacing w:line="276" w:lineRule="auto"/>
        <w:ind w:left="720"/>
        <w:rPr>
          <w:rFonts w:asciiTheme="minorHAnsi" w:hAnsiTheme="minorHAnsi" w:cstheme="minorHAnsi"/>
        </w:rPr>
      </w:pPr>
      <w:r w:rsidRPr="003036A8">
        <w:rPr>
          <w:rFonts w:asciiTheme="minorHAnsi" w:hAnsiTheme="minorHAnsi" w:cstheme="minorHAnsi"/>
          <w:color w:val="000000"/>
          <w:lang w:val="en"/>
        </w:rPr>
        <w:t xml:space="preserve">All members of the Juniata College community share responsibility for establishing and maintaining appropriate standards of academic honesty and integrity. </w:t>
      </w:r>
      <w:r w:rsidRPr="003036A8">
        <w:rPr>
          <w:rFonts w:asciiTheme="minorHAnsi" w:hAnsiTheme="minorHAnsi" w:cstheme="minorHAnsi"/>
        </w:rPr>
        <w:t xml:space="preserve">Using another writer's published or unpublished words and ideas and representing them as your own, without giving credit and acknowledging your source, is an act of academic dishonesty. Juniata’s Academic Integrity Policy: </w:t>
      </w:r>
      <w:hyperlink r:id="rId14" w:history="1">
        <w:r w:rsidRPr="003036A8">
          <w:rPr>
            <w:rFonts w:asciiTheme="minorHAnsi" w:hAnsiTheme="minorHAnsi" w:cstheme="minorHAnsi"/>
            <w:color w:val="337AB7"/>
            <w:u w:val="single"/>
          </w:rPr>
          <w:t>https://www.juniata.edu/offices/dean-of-students/pathfinder/academic-info.php</w:t>
        </w:r>
      </w:hyperlink>
    </w:p>
    <w:p w14:paraId="7E859A8B" w14:textId="77777777" w:rsidR="00DE2870" w:rsidRPr="00F835C2" w:rsidRDefault="00DE2870" w:rsidP="00DE2870">
      <w:pPr>
        <w:spacing w:line="276" w:lineRule="auto"/>
        <w:rPr>
          <w:rFonts w:asciiTheme="minorHAnsi" w:hAnsiTheme="minorHAnsi" w:cstheme="minorHAnsi"/>
          <w:color w:val="000000" w:themeColor="text1"/>
          <w:sz w:val="22"/>
          <w:szCs w:val="22"/>
        </w:rPr>
      </w:pPr>
    </w:p>
    <w:p w14:paraId="6686BBD5" w14:textId="77777777" w:rsidR="00DE2870" w:rsidRPr="00481F61" w:rsidRDefault="00DE2870" w:rsidP="00DE2870">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For Language in Motion, this means that you should use other sources to get ideas, verify information, find support for what you want to say, and then appropriately </w:t>
      </w:r>
      <w:r w:rsidRPr="00481F61">
        <w:rPr>
          <w:rFonts w:asciiTheme="minorHAnsi" w:hAnsiTheme="minorHAnsi" w:cstheme="minorHAnsi"/>
          <w:b/>
          <w:bCs/>
          <w:color w:val="000000" w:themeColor="text1"/>
        </w:rPr>
        <w:t>cite those sources</w:t>
      </w:r>
      <w:r w:rsidRPr="00481F61">
        <w:rPr>
          <w:rFonts w:asciiTheme="minorHAnsi" w:hAnsiTheme="minorHAnsi" w:cstheme="minorHAnsi"/>
          <w:color w:val="000000" w:themeColor="text1"/>
        </w:rPr>
        <w:t xml:space="preserve">. You may use any citation style with which you are familiar. </w:t>
      </w:r>
      <w:r w:rsidRPr="00481F61">
        <w:rPr>
          <w:rFonts w:asciiTheme="minorHAnsi" w:hAnsiTheme="minorHAnsi" w:cstheme="minorHAnsi"/>
          <w:i/>
          <w:color w:val="000000" w:themeColor="text1"/>
        </w:rPr>
        <w:t xml:space="preserve">Remember that you are serving as a role model for the younger students, who will look up to you for many reasons, including that you use citations properly and share your knowledge of and concern </w:t>
      </w:r>
      <w:r w:rsidRPr="00481F61">
        <w:rPr>
          <w:rFonts w:asciiTheme="minorHAnsi" w:hAnsiTheme="minorHAnsi" w:cstheme="minorHAnsi"/>
          <w:i/>
          <w:color w:val="000000" w:themeColor="text1"/>
        </w:rPr>
        <w:lastRenderedPageBreak/>
        <w:t xml:space="preserve">for academic honesty. </w:t>
      </w:r>
      <w:r w:rsidRPr="00481F61">
        <w:rPr>
          <w:rFonts w:asciiTheme="minorHAnsi" w:hAnsiTheme="minorHAnsi" w:cstheme="minorHAnsi"/>
          <w:color w:val="000000" w:themeColor="text1"/>
        </w:rPr>
        <w:t>Examples of academically dishonest behavior include not doing your own work and failing to cite all outside sources, including images and your own previous work.</w:t>
      </w:r>
    </w:p>
    <w:p w14:paraId="59E0C59A" w14:textId="77777777" w:rsidR="00DE2870" w:rsidRPr="00481F61" w:rsidRDefault="00DE2870" w:rsidP="00DE2870">
      <w:pPr>
        <w:spacing w:line="276" w:lineRule="auto"/>
        <w:ind w:left="720"/>
        <w:rPr>
          <w:rFonts w:asciiTheme="minorHAnsi" w:hAnsiTheme="minorHAnsi" w:cstheme="minorHAnsi"/>
          <w:color w:val="000000" w:themeColor="text1"/>
        </w:rPr>
      </w:pPr>
    </w:p>
    <w:p w14:paraId="1F097C04" w14:textId="77777777" w:rsidR="00DE2870" w:rsidRPr="000C59E7" w:rsidRDefault="00DE2870" w:rsidP="00DE2870">
      <w:pPr>
        <w:spacing w:line="276" w:lineRule="auto"/>
        <w:ind w:left="720"/>
        <w:rPr>
          <w:rStyle w:val="Hyperlink"/>
          <w:rFonts w:asciiTheme="minorHAnsi" w:hAnsiTheme="minorHAnsi" w:cstheme="minorHAnsi"/>
          <w:color w:val="000000" w:themeColor="text1"/>
          <w:shd w:val="clear" w:color="auto" w:fill="FFFFFF"/>
        </w:rPr>
      </w:pPr>
      <w:r w:rsidRPr="00481F61">
        <w:rPr>
          <w:rFonts w:asciiTheme="minorHAnsi" w:hAnsiTheme="minorHAnsi" w:cstheme="minorHAnsi"/>
          <w:color w:val="000000" w:themeColor="text1"/>
        </w:rPr>
        <w:t>The penalty for academic dishonesty will be based on the nature and seriousness of the offense, ranging from an official warning</w:t>
      </w:r>
      <w:r>
        <w:rPr>
          <w:rFonts w:asciiTheme="minorHAnsi" w:hAnsiTheme="minorHAnsi" w:cstheme="minorHAnsi"/>
          <w:color w:val="000000" w:themeColor="text1"/>
        </w:rPr>
        <w:t xml:space="preserve"> to </w:t>
      </w:r>
      <w:r w:rsidRPr="00481F61">
        <w:rPr>
          <w:rFonts w:asciiTheme="minorHAnsi" w:hAnsiTheme="minorHAnsi" w:cstheme="minorHAnsi"/>
          <w:color w:val="000000" w:themeColor="text1"/>
        </w:rPr>
        <w:t xml:space="preserve">a failing grade for the course. </w:t>
      </w:r>
      <w:r w:rsidRPr="00481F61">
        <w:rPr>
          <w:rFonts w:asciiTheme="minorHAnsi" w:hAnsiTheme="minorHAnsi" w:cstheme="minorHAnsi"/>
          <w:color w:val="000000" w:themeColor="text1"/>
          <w:shd w:val="clear" w:color="auto" w:fill="FFFFFF"/>
        </w:rPr>
        <w:t>The penalty may lead to dismissal from the college, particularly if it is a repeat offense.</w:t>
      </w:r>
      <w:r>
        <w:rPr>
          <w:rFonts w:asciiTheme="minorHAnsi" w:hAnsiTheme="minorHAnsi" w:cstheme="minorHAnsi"/>
          <w:color w:val="000000" w:themeColor="text1"/>
          <w:shd w:val="clear" w:color="auto" w:fill="FFFFFF"/>
        </w:rPr>
        <w:t xml:space="preserve"> </w:t>
      </w:r>
      <w:r w:rsidRPr="00481F61">
        <w:rPr>
          <w:rFonts w:asciiTheme="minorHAnsi" w:hAnsiTheme="minorHAnsi" w:cstheme="minorHAnsi"/>
          <w:b/>
          <w:color w:val="000000" w:themeColor="text1"/>
        </w:rPr>
        <w:t>Ignorance is no excuse.</w:t>
      </w:r>
    </w:p>
    <w:p w14:paraId="49E75B7A" w14:textId="77777777" w:rsidR="00DE2870" w:rsidRPr="00481F61" w:rsidRDefault="00DE2870" w:rsidP="00DE2870">
      <w:pPr>
        <w:spacing w:line="276" w:lineRule="auto"/>
        <w:rPr>
          <w:rFonts w:asciiTheme="minorHAnsi" w:hAnsiTheme="minorHAnsi" w:cstheme="minorHAnsi"/>
          <w:color w:val="FF0000"/>
        </w:rPr>
      </w:pPr>
    </w:p>
    <w:p w14:paraId="4BAD2FBC" w14:textId="77777777" w:rsidR="00DE2870" w:rsidRPr="00481F61" w:rsidRDefault="00DE2870" w:rsidP="00DE2870">
      <w:pPr>
        <w:pStyle w:val="NormalWeb"/>
        <w:spacing w:before="0" w:beforeAutospacing="0" w:after="0" w:afterAutospacing="0" w:line="276" w:lineRule="auto"/>
        <w:rPr>
          <w:rFonts w:asciiTheme="minorHAnsi" w:hAnsiTheme="minorHAnsi" w:cstheme="minorHAnsi"/>
          <w:color w:val="000000"/>
          <w:shd w:val="clear" w:color="auto" w:fill="FFFFFF"/>
        </w:rPr>
      </w:pPr>
      <w:r w:rsidRPr="00481F61">
        <w:rPr>
          <w:rFonts w:asciiTheme="minorHAnsi" w:hAnsiTheme="minorHAnsi" w:cstheme="minorHAnsi"/>
          <w:b/>
          <w:bCs/>
          <w:color w:val="000000"/>
          <w:shd w:val="clear" w:color="auto" w:fill="FFFFFF"/>
        </w:rPr>
        <w:t>Respect for Diversity</w:t>
      </w:r>
    </w:p>
    <w:p w14:paraId="4E0D2606" w14:textId="77777777" w:rsidR="00DE2870" w:rsidRPr="00481F61" w:rsidRDefault="00DE2870" w:rsidP="00DE2870">
      <w:pPr>
        <w:pStyle w:val="NormalWeb"/>
        <w:spacing w:before="0" w:beforeAutospacing="0" w:after="0" w:afterAutospacing="0" w:line="276" w:lineRule="auto"/>
        <w:ind w:left="720"/>
        <w:rPr>
          <w:rFonts w:asciiTheme="minorHAnsi" w:hAnsiTheme="minorHAnsi" w:cstheme="minorHAnsi"/>
          <w:color w:val="000000"/>
        </w:rPr>
      </w:pPr>
      <w:r w:rsidRPr="00481F61">
        <w:rPr>
          <w:rFonts w:asciiTheme="minorHAnsi" w:hAnsiTheme="minorHAnsi" w:cstheme="minorHAnsi"/>
          <w:color w:val="000000"/>
          <w:shd w:val="clear" w:color="auto" w:fill="FFFFFF"/>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race, gender, sexuality, disability, age, socioeconomic status, ethnicity,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69788F24" w14:textId="77777777" w:rsidR="00DE2870" w:rsidRPr="00481F61" w:rsidRDefault="00DE2870" w:rsidP="00DE2870">
      <w:pPr>
        <w:spacing w:line="276" w:lineRule="auto"/>
        <w:rPr>
          <w:rFonts w:asciiTheme="minorHAnsi" w:hAnsiTheme="minorHAnsi" w:cstheme="minorHAnsi"/>
          <w:b/>
          <w:i/>
          <w:color w:val="000000" w:themeColor="text1"/>
        </w:rPr>
      </w:pPr>
    </w:p>
    <w:p w14:paraId="5118458C" w14:textId="77777777" w:rsidR="00DE2870" w:rsidRPr="00481F61" w:rsidRDefault="00DE2870" w:rsidP="00DE2870">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Accessibility Statement for Students with Disabilities</w:t>
      </w:r>
    </w:p>
    <w:p w14:paraId="2B30F429" w14:textId="77777777" w:rsidR="00DE2870" w:rsidRPr="00481F61" w:rsidRDefault="00DE2870" w:rsidP="00DE2870">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is committed to providing equitable access for </w:t>
      </w:r>
      <w:r>
        <w:rPr>
          <w:rFonts w:asciiTheme="minorHAnsi" w:hAnsiTheme="minorHAnsi" w:cstheme="minorHAnsi"/>
          <w:color w:val="000000" w:themeColor="text1"/>
        </w:rPr>
        <w:t xml:space="preserve">student </w:t>
      </w:r>
      <w:r w:rsidRPr="00481F61">
        <w:rPr>
          <w:rFonts w:asciiTheme="minorHAnsi" w:hAnsiTheme="minorHAnsi" w:cstheme="minorHAnsi"/>
          <w:color w:val="000000" w:themeColor="text1"/>
        </w:rPr>
        <w:t>learning.</w:t>
      </w:r>
      <w:r w:rsidRPr="00481F61">
        <w:rPr>
          <w:rStyle w:val="apple-converted-space"/>
          <w:rFonts w:asciiTheme="minorHAnsi" w:hAnsiTheme="minorHAnsi" w:cstheme="minorHAnsi"/>
          <w:color w:val="000000" w:themeColor="text1"/>
        </w:rPr>
        <w:t> </w:t>
      </w:r>
      <w:r w:rsidRPr="00481F61">
        <w:rPr>
          <w:rFonts w:asciiTheme="minorHAnsi" w:hAnsiTheme="minorHAnsi" w:cstheme="minorHAnsi"/>
          <w:color w:val="000000" w:themeColor="text1"/>
        </w:rPr>
        <w:t xml:space="preserve">Your experience in this course is important to me, and I am dedicated to removing barriers and creating a more accessible classroom environment. </w:t>
      </w:r>
    </w:p>
    <w:p w14:paraId="10139CBE" w14:textId="77777777" w:rsidR="00DE2870" w:rsidRPr="00481F61" w:rsidRDefault="00DE2870" w:rsidP="00DE2870">
      <w:pPr>
        <w:spacing w:line="276" w:lineRule="auto"/>
        <w:ind w:left="720"/>
        <w:rPr>
          <w:rFonts w:asciiTheme="minorHAnsi" w:hAnsiTheme="minorHAnsi" w:cstheme="minorHAnsi"/>
          <w:color w:val="000000" w:themeColor="text1"/>
        </w:rPr>
      </w:pPr>
    </w:p>
    <w:p w14:paraId="5B70E250" w14:textId="77777777" w:rsidR="00DE2870" w:rsidRPr="00184BB9" w:rsidRDefault="00DE2870" w:rsidP="00DE2870">
      <w:pPr>
        <w:spacing w:line="276" w:lineRule="auto"/>
        <w:ind w:left="720"/>
        <w:rPr>
          <w:rFonts w:asciiTheme="minorHAnsi" w:hAnsiTheme="minorHAnsi" w:cstheme="minorHAnsi"/>
        </w:rPr>
      </w:pPr>
      <w:r w:rsidRPr="00184BB9">
        <w:rPr>
          <w:rFonts w:asciiTheme="minorHAnsi" w:hAnsiTheme="minorHAnsi" w:cstheme="minorHAnsi"/>
          <w:color w:val="222222"/>
          <w:shd w:val="clear" w:color="auto" w:fill="FFFFFF"/>
        </w:rPr>
        <w:t xml:space="preserve">To arrange for an accommodation based on a documented medical condition, mental health condition or learning disability (or if you suspect you have one), please contact </w:t>
      </w:r>
      <w:hyperlink r:id="rId15" w:history="1">
        <w:r w:rsidRPr="00D337EF">
          <w:rPr>
            <w:rStyle w:val="Hyperlink"/>
            <w:rFonts w:asciiTheme="minorHAnsi" w:hAnsiTheme="minorHAnsi" w:cstheme="minorHAnsi"/>
          </w:rPr>
          <w:t>accessibility@juniata.edu</w:t>
        </w:r>
      </w:hyperlink>
      <w:r w:rsidRPr="00184BB9">
        <w:rPr>
          <w:rFonts w:asciiTheme="minorHAnsi" w:hAnsiTheme="minorHAnsi" w:cstheme="minorHAnsi"/>
          <w:color w:val="222222"/>
        </w:rPr>
        <w:t>.</w:t>
      </w:r>
      <w:r w:rsidRPr="00184BB9">
        <w:rPr>
          <w:rStyle w:val="apple-converted-space"/>
          <w:rFonts w:asciiTheme="minorHAnsi" w:hAnsiTheme="minorHAnsi" w:cstheme="minorHAnsi"/>
          <w:color w:val="222222"/>
          <w:shd w:val="clear" w:color="auto" w:fill="FFFFFF"/>
        </w:rPr>
        <w:t> </w:t>
      </w:r>
      <w:r w:rsidRPr="00184BB9">
        <w:rPr>
          <w:rFonts w:asciiTheme="minorHAnsi" w:hAnsiTheme="minorHAnsi" w:cstheme="minorHAnsi"/>
          <w:color w:val="222222"/>
          <w:shd w:val="clear" w:color="auto" w:fill="FFFFFF"/>
        </w:rPr>
        <w:t>I encourage you to confirm that the office has received a copy of your accommodation letter and schedule a time for us to meet to discuss your needs. It is best to submit accommodation requests before the semester begins, although requests can be made at any time during the semester.</w:t>
      </w:r>
    </w:p>
    <w:p w14:paraId="14A7073C" w14:textId="77777777" w:rsidR="00DE2870" w:rsidRPr="00481F61" w:rsidRDefault="00DE2870" w:rsidP="00DE2870">
      <w:pPr>
        <w:spacing w:line="276" w:lineRule="auto"/>
        <w:ind w:left="720"/>
        <w:rPr>
          <w:rFonts w:asciiTheme="minorHAnsi" w:hAnsiTheme="minorHAnsi" w:cstheme="minorHAnsi"/>
          <w:color w:val="000000" w:themeColor="text1"/>
        </w:rPr>
      </w:pPr>
    </w:p>
    <w:p w14:paraId="66CD390C" w14:textId="77777777" w:rsidR="00DE2870" w:rsidRPr="00481F61" w:rsidRDefault="00DE2870" w:rsidP="00DE2870">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You are also welcome to contact me if you have additional questions regarding Student Accessibility Services and classroom accommodations.</w:t>
      </w:r>
    </w:p>
    <w:p w14:paraId="6A1280A9" w14:textId="77777777" w:rsidR="00DE2870" w:rsidRPr="00481F61" w:rsidRDefault="00DE2870" w:rsidP="00DE2870">
      <w:pPr>
        <w:spacing w:line="276" w:lineRule="auto"/>
        <w:ind w:left="720"/>
        <w:rPr>
          <w:rFonts w:asciiTheme="minorHAnsi" w:hAnsiTheme="minorHAnsi" w:cstheme="minorHAnsi"/>
          <w:b/>
          <w:i/>
          <w:color w:val="7030A0"/>
        </w:rPr>
      </w:pPr>
    </w:p>
    <w:p w14:paraId="62DEC489" w14:textId="77777777" w:rsidR="00DE2870" w:rsidRPr="00481F61" w:rsidRDefault="00DE2870" w:rsidP="00DE2870">
      <w:pPr>
        <w:pStyle w:val="NormalWeb"/>
        <w:spacing w:before="0" w:beforeAutospacing="0" w:after="0" w:afterAutospacing="0" w:line="276" w:lineRule="auto"/>
        <w:ind w:firstLine="720"/>
        <w:rPr>
          <w:rFonts w:asciiTheme="minorHAnsi" w:hAnsiTheme="minorHAnsi" w:cstheme="minorHAnsi"/>
          <w:b/>
          <w:bCs/>
          <w:color w:val="000000" w:themeColor="text1"/>
        </w:rPr>
      </w:pPr>
      <w:r w:rsidRPr="00481F61">
        <w:rPr>
          <w:rFonts w:asciiTheme="minorHAnsi" w:hAnsiTheme="minorHAnsi" w:cstheme="minorHAnsi"/>
          <w:b/>
          <w:bCs/>
          <w:color w:val="000000" w:themeColor="text1"/>
        </w:rPr>
        <w:t>Inclusive Learning</w:t>
      </w:r>
    </w:p>
    <w:p w14:paraId="1726A040" w14:textId="77777777" w:rsidR="00DE2870" w:rsidRPr="0050362E" w:rsidRDefault="00DE2870" w:rsidP="00DE2870">
      <w:pPr>
        <w:pStyle w:val="NormalWeb"/>
        <w:spacing w:before="0" w:beforeAutospacing="0" w:after="0" w:afterAutospacing="0" w:line="276" w:lineRule="auto"/>
        <w:ind w:left="720"/>
        <w:rPr>
          <w:rFonts w:asciiTheme="minorHAnsi" w:hAnsiTheme="minorHAnsi" w:cstheme="minorHAnsi"/>
          <w:color w:val="000000" w:themeColor="text1"/>
        </w:rPr>
      </w:pPr>
      <w:r w:rsidRPr="0050362E">
        <w:rPr>
          <w:rFonts w:asciiTheme="minorHAnsi" w:hAnsiTheme="minorHAnsi" w:cstheme="minorHAnsi"/>
          <w:color w:val="000000" w:themeColor="text1"/>
          <w:shd w:val="clear" w:color="auto" w:fill="FFFFFF"/>
        </w:rPr>
        <w:t xml:space="preserve">Your success in this class is important to me. We will all need accommodations because we all have different learning needs, which may change over the course of the semester during this continuing pandemic. If there are aspects of this course that prevent you from learning </w:t>
      </w:r>
      <w:r w:rsidRPr="0050362E">
        <w:rPr>
          <w:rFonts w:asciiTheme="minorHAnsi" w:hAnsiTheme="minorHAnsi" w:cstheme="minorHAnsi"/>
          <w:color w:val="000000" w:themeColor="text1"/>
          <w:shd w:val="clear" w:color="auto" w:fill="FFFFFF"/>
        </w:rPr>
        <w:lastRenderedPageBreak/>
        <w:t>or exclude you, please let me know as soon as possible. Together we’ll develop strategies to meet both your needs and the requirements of the course.</w:t>
      </w:r>
    </w:p>
    <w:p w14:paraId="3FDE80FB" w14:textId="77777777" w:rsidR="00DE2870" w:rsidRPr="00481F61" w:rsidRDefault="00DE2870" w:rsidP="00DE2870">
      <w:pPr>
        <w:spacing w:line="276" w:lineRule="auto"/>
        <w:rPr>
          <w:rFonts w:asciiTheme="minorHAnsi" w:hAnsiTheme="minorHAnsi" w:cstheme="minorHAnsi"/>
          <w:b/>
          <w:iCs/>
          <w:color w:val="000000" w:themeColor="text1"/>
        </w:rPr>
      </w:pPr>
    </w:p>
    <w:p w14:paraId="5606ECD5" w14:textId="77777777" w:rsidR="00DE2870" w:rsidRPr="00481F61" w:rsidRDefault="00DE2870" w:rsidP="00DE2870">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Names and Pronouns</w:t>
      </w:r>
    </w:p>
    <w:p w14:paraId="62B88470" w14:textId="77777777" w:rsidR="00DE2870" w:rsidRPr="00481F61" w:rsidRDefault="00DE2870" w:rsidP="00DE2870">
      <w:pPr>
        <w:spacing w:line="276" w:lineRule="auto"/>
        <w:ind w:left="720"/>
        <w:rPr>
          <w:rFonts w:asciiTheme="minorHAnsi" w:hAnsiTheme="minorHAnsi" w:cstheme="minorHAnsi"/>
          <w:b/>
          <w:color w:val="000000" w:themeColor="text1"/>
        </w:rPr>
      </w:pPr>
      <w:r w:rsidRPr="00481F61">
        <w:rPr>
          <w:rFonts w:asciiTheme="minorHAnsi" w:hAnsiTheme="minorHAnsi" w:cstheme="minorHAnsi"/>
          <w:iCs/>
          <w:color w:val="000000" w:themeColor="text1"/>
        </w:rPr>
        <w:t xml:space="preserve">Many people use a name in daily life that is different from their legal name. In this classroom, we seek to use people’s preferred names and pronouns and will respect and refer to people using the names and personal pronouns that they share. You are invited to share the name and the pronouns you go by. </w:t>
      </w:r>
    </w:p>
    <w:p w14:paraId="5BBDAD74" w14:textId="77777777" w:rsidR="00DE2870" w:rsidRPr="00481F61" w:rsidRDefault="00DE2870" w:rsidP="00DE2870">
      <w:pPr>
        <w:spacing w:line="276" w:lineRule="auto"/>
        <w:rPr>
          <w:rFonts w:asciiTheme="minorHAnsi" w:hAnsiTheme="minorHAnsi" w:cstheme="minorHAnsi"/>
          <w:b/>
          <w:i/>
          <w:color w:val="000000" w:themeColor="text1"/>
        </w:rPr>
      </w:pPr>
    </w:p>
    <w:p w14:paraId="16B42325" w14:textId="77777777" w:rsidR="00DE2870" w:rsidRPr="00481F61" w:rsidRDefault="00DE2870" w:rsidP="00DE2870">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Sex Discrimination/Sexual Harassment/Sexual Violence</w:t>
      </w:r>
    </w:p>
    <w:p w14:paraId="17B4FA6A" w14:textId="77777777" w:rsidR="00DE2870" w:rsidRDefault="00DE2870" w:rsidP="00DE2870">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affirms the rights of all to live in a community free of interpersonal violence and seeks to connect individuals with the highest quality professional support and guidance when such acts occur. College policy is compliant with federal Title IX law that prohibits discrimination, harassment, and violence based on sex and gender (including sexual discrimination, sexual harassment, sexual assault, domestic/dating violence, stalking, sexual exploitation, and retaliation). </w:t>
      </w:r>
    </w:p>
    <w:p w14:paraId="14F78249" w14:textId="77777777" w:rsidR="00DE2870" w:rsidRDefault="00DE2870" w:rsidP="00DE2870">
      <w:pPr>
        <w:spacing w:line="276" w:lineRule="auto"/>
        <w:ind w:left="720"/>
        <w:rPr>
          <w:rFonts w:asciiTheme="minorHAnsi" w:hAnsiTheme="minorHAnsi" w:cstheme="minorHAnsi"/>
          <w:color w:val="000000" w:themeColor="text1"/>
        </w:rPr>
      </w:pPr>
    </w:p>
    <w:p w14:paraId="764DF2D3" w14:textId="77777777" w:rsidR="00DE2870" w:rsidRPr="005A7E58" w:rsidRDefault="00DE2870" w:rsidP="00DE2870">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or someone you know has been the target of sex discrimination, harassment or </w:t>
      </w:r>
      <w:r w:rsidRPr="005A7E58">
        <w:rPr>
          <w:rFonts w:asciiTheme="minorHAnsi" w:hAnsiTheme="minorHAnsi" w:cstheme="minorHAnsi"/>
          <w:color w:val="000000" w:themeColor="text1"/>
        </w:rPr>
        <w:t>sexual violence, you can receive</w:t>
      </w:r>
      <w:r>
        <w:rPr>
          <w:rFonts w:asciiTheme="minorHAnsi" w:hAnsiTheme="minorHAnsi" w:cstheme="minorHAnsi"/>
          <w:color w:val="000000" w:themeColor="text1"/>
        </w:rPr>
        <w:t xml:space="preserve"> </w:t>
      </w:r>
      <w:r w:rsidRPr="009F1DAD">
        <w:rPr>
          <w:rFonts w:asciiTheme="minorHAnsi" w:hAnsiTheme="minorHAnsi" w:cstheme="minorHAnsi"/>
          <w:b/>
          <w:bCs/>
          <w:color w:val="000000" w:themeColor="text1"/>
        </w:rPr>
        <w:t>confidential</w:t>
      </w:r>
      <w:r w:rsidRPr="005A7E58">
        <w:rPr>
          <w:rFonts w:asciiTheme="minorHAnsi" w:hAnsiTheme="minorHAnsi" w:cstheme="minorHAnsi"/>
          <w:color w:val="000000" w:themeColor="text1"/>
        </w:rPr>
        <w:t xml:space="preserve"> support and guidance from any of the following: </w:t>
      </w:r>
    </w:p>
    <w:p w14:paraId="27696D5C" w14:textId="77777777" w:rsidR="00DE2870" w:rsidRPr="005A7E58" w:rsidRDefault="00DE2870" w:rsidP="00DE2870">
      <w:pPr>
        <w:spacing w:line="276" w:lineRule="auto"/>
        <w:ind w:left="1440"/>
        <w:rPr>
          <w:rFonts w:asciiTheme="minorHAnsi" w:hAnsiTheme="minorHAnsi" w:cstheme="minorHAnsi"/>
          <w:b/>
          <w:bCs/>
          <w:color w:val="000000" w:themeColor="text1"/>
        </w:rPr>
      </w:pPr>
      <w:r w:rsidRPr="005A7E58">
        <w:rPr>
          <w:rFonts w:asciiTheme="minorHAnsi" w:hAnsiTheme="minorHAnsi" w:cstheme="minorHAnsi"/>
          <w:b/>
          <w:bCs/>
          <w:color w:val="000000" w:themeColor="text1"/>
        </w:rPr>
        <w:t>CONFIDENTIAL:</w:t>
      </w:r>
    </w:p>
    <w:p w14:paraId="12951AB2" w14:textId="77777777" w:rsidR="00DE2870" w:rsidRPr="005A7E58" w:rsidRDefault="00DE2870" w:rsidP="00DE2870">
      <w:pPr>
        <w:spacing w:line="276" w:lineRule="auto"/>
        <w:ind w:left="1440"/>
        <w:rPr>
          <w:rFonts w:asciiTheme="minorHAnsi" w:hAnsiTheme="minorHAnsi" w:cstheme="minorHAnsi"/>
          <w:color w:val="000000" w:themeColor="text1"/>
        </w:rPr>
      </w:pPr>
      <w:r w:rsidRPr="005A7E58">
        <w:rPr>
          <w:rFonts w:asciiTheme="minorHAnsi" w:hAnsiTheme="minorHAnsi" w:cstheme="minorHAnsi"/>
          <w:color w:val="000000" w:themeColor="text1"/>
        </w:rPr>
        <w:t>On Campus:</w:t>
      </w:r>
    </w:p>
    <w:p w14:paraId="7D2DE1F2" w14:textId="77777777" w:rsidR="00DE2870" w:rsidRPr="005A7E58" w:rsidRDefault="00DE2870" w:rsidP="00DE2870">
      <w:pPr>
        <w:pStyle w:val="ListParagraph"/>
        <w:numPr>
          <w:ilvl w:val="0"/>
          <w:numId w:val="11"/>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rPr>
        <w:t xml:space="preserve">Office for the Prevention of Interpersonal Violence (the </w:t>
      </w:r>
      <w:proofErr w:type="spellStart"/>
      <w:r w:rsidRPr="005A7E58">
        <w:rPr>
          <w:rFonts w:asciiTheme="minorHAnsi" w:hAnsiTheme="minorHAnsi" w:cstheme="minorHAnsi"/>
          <w:color w:val="000000"/>
        </w:rPr>
        <w:t>SPoT</w:t>
      </w:r>
      <w:proofErr w:type="spellEnd"/>
      <w:r w:rsidRPr="005A7E58">
        <w:rPr>
          <w:rFonts w:asciiTheme="minorHAnsi" w:hAnsiTheme="minorHAnsi" w:cstheme="minorHAnsi"/>
          <w:color w:val="000000"/>
        </w:rPr>
        <w:t xml:space="preserve">, Ellis Hall), </w:t>
      </w:r>
    </w:p>
    <w:p w14:paraId="64420576" w14:textId="77777777" w:rsidR="00DE2870" w:rsidRPr="0050362E" w:rsidRDefault="00DE2870" w:rsidP="00DE2870">
      <w:pPr>
        <w:pStyle w:val="ListParagraph"/>
        <w:numPr>
          <w:ilvl w:val="0"/>
          <w:numId w:val="11"/>
        </w:numPr>
        <w:spacing w:line="276" w:lineRule="auto"/>
        <w:ind w:left="2160"/>
        <w:rPr>
          <w:rFonts w:asciiTheme="minorHAnsi" w:hAnsiTheme="minorHAnsi" w:cstheme="minorHAnsi"/>
          <w:color w:val="000000" w:themeColor="text1"/>
        </w:rPr>
      </w:pPr>
      <w:r w:rsidRPr="0050362E">
        <w:rPr>
          <w:rFonts w:asciiTheme="minorHAnsi" w:hAnsiTheme="minorHAnsi" w:cstheme="minorHAnsi"/>
          <w:color w:val="000000" w:themeColor="text1"/>
        </w:rPr>
        <w:t>Staff of the Juniata Counseling Services (814-641-3353)</w:t>
      </w:r>
    </w:p>
    <w:p w14:paraId="53D86625" w14:textId="77777777" w:rsidR="00DE2870" w:rsidRPr="005A7E58" w:rsidRDefault="00DE2870" w:rsidP="00DE2870">
      <w:pPr>
        <w:pStyle w:val="ListParagraph"/>
        <w:numPr>
          <w:ilvl w:val="0"/>
          <w:numId w:val="11"/>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medical staff (814-641-3410)</w:t>
      </w:r>
    </w:p>
    <w:p w14:paraId="2FD370F5" w14:textId="77777777" w:rsidR="00DE2870" w:rsidRPr="005A7E58" w:rsidRDefault="00DE2870" w:rsidP="00DE2870">
      <w:pPr>
        <w:pStyle w:val="ListParagraph"/>
        <w:numPr>
          <w:ilvl w:val="0"/>
          <w:numId w:val="11"/>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Chaplain</w:t>
      </w:r>
      <w:r>
        <w:rPr>
          <w:rFonts w:asciiTheme="minorHAnsi" w:hAnsiTheme="minorHAnsi" w:cstheme="minorHAnsi"/>
          <w:color w:val="000000" w:themeColor="text1"/>
        </w:rPr>
        <w:t xml:space="preserve"> </w:t>
      </w:r>
      <w:r w:rsidRPr="005A7E58">
        <w:rPr>
          <w:rFonts w:asciiTheme="minorHAnsi" w:hAnsiTheme="minorHAnsi" w:cstheme="minorHAnsi"/>
          <w:color w:val="000000" w:themeColor="text1"/>
        </w:rPr>
        <w:t xml:space="preserve">(814-641-3360) </w:t>
      </w:r>
    </w:p>
    <w:p w14:paraId="5DA146D6" w14:textId="77777777" w:rsidR="00DE2870" w:rsidRPr="00481F61" w:rsidRDefault="00DE2870" w:rsidP="00DE2870">
      <w:pPr>
        <w:spacing w:line="276" w:lineRule="auto"/>
        <w:ind w:left="1440"/>
        <w:rPr>
          <w:rFonts w:asciiTheme="minorHAnsi" w:hAnsiTheme="minorHAnsi" w:cstheme="minorHAnsi"/>
          <w:color w:val="000000" w:themeColor="text1"/>
        </w:rPr>
      </w:pPr>
      <w:r w:rsidRPr="00481F61">
        <w:rPr>
          <w:rFonts w:asciiTheme="minorHAnsi" w:hAnsiTheme="minorHAnsi" w:cstheme="minorHAnsi"/>
          <w:color w:val="000000" w:themeColor="text1"/>
        </w:rPr>
        <w:t>Off Campus:</w:t>
      </w:r>
    </w:p>
    <w:p w14:paraId="0F2765CC" w14:textId="77777777" w:rsidR="00DE2870" w:rsidRPr="00481F61" w:rsidRDefault="00DE2870" w:rsidP="00DE2870">
      <w:pPr>
        <w:pStyle w:val="ListParagraph"/>
        <w:numPr>
          <w:ilvl w:val="0"/>
          <w:numId w:val="11"/>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 xml:space="preserve">Huntingdon House (domestic/dating violence/stalking hotline at 814-643-2801) </w:t>
      </w:r>
    </w:p>
    <w:p w14:paraId="757905B8" w14:textId="77777777" w:rsidR="00DE2870" w:rsidRPr="00481F61" w:rsidRDefault="00DE2870" w:rsidP="00DE2870">
      <w:pPr>
        <w:pStyle w:val="ListParagraph"/>
        <w:numPr>
          <w:ilvl w:val="0"/>
          <w:numId w:val="11"/>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The Abuse Network (sexual assault hotline at 814-506-8237)</w:t>
      </w:r>
    </w:p>
    <w:p w14:paraId="3EDD500A" w14:textId="77777777" w:rsidR="00DE2870" w:rsidRDefault="00DE2870" w:rsidP="00DE2870">
      <w:pPr>
        <w:spacing w:line="276" w:lineRule="auto"/>
        <w:ind w:left="1440"/>
        <w:rPr>
          <w:rFonts w:asciiTheme="minorHAnsi" w:hAnsiTheme="minorHAnsi" w:cstheme="minorHAnsi"/>
          <w:b/>
          <w:u w:val="single"/>
        </w:rPr>
      </w:pPr>
    </w:p>
    <w:p w14:paraId="4B547490" w14:textId="77777777" w:rsidR="00DE2870" w:rsidRPr="0050362E" w:rsidRDefault="00DE2870" w:rsidP="00DE2870">
      <w:pPr>
        <w:spacing w:line="276" w:lineRule="auto"/>
        <w:ind w:left="1440"/>
        <w:rPr>
          <w:rFonts w:asciiTheme="minorHAnsi" w:hAnsiTheme="minorHAnsi" w:cstheme="minorHAnsi"/>
          <w:b/>
          <w:color w:val="000000" w:themeColor="text1"/>
          <w:u w:val="single"/>
        </w:rPr>
      </w:pPr>
      <w:r w:rsidRPr="0050362E">
        <w:rPr>
          <w:rFonts w:asciiTheme="minorHAnsi" w:hAnsiTheme="minorHAnsi" w:cstheme="minorHAnsi"/>
          <w:b/>
          <w:color w:val="000000" w:themeColor="text1"/>
          <w:u w:val="single"/>
        </w:rPr>
        <w:t>Non-confidential</w:t>
      </w:r>
      <w:r w:rsidRPr="0050362E">
        <w:rPr>
          <w:rFonts w:asciiTheme="minorHAnsi" w:hAnsiTheme="minorHAnsi" w:cstheme="minorHAnsi"/>
          <w:bCs/>
          <w:color w:val="000000" w:themeColor="text1"/>
        </w:rPr>
        <w:t xml:space="preserve"> reports can be directed to Matthew Damschroder, Acting Title IX Coordinator (Founders Hall, 814-641-3157, </w:t>
      </w:r>
      <w:hyperlink r:id="rId16" w:history="1">
        <w:r w:rsidRPr="00D337EF">
          <w:rPr>
            <w:rStyle w:val="Hyperlink"/>
            <w:rFonts w:asciiTheme="minorHAnsi" w:hAnsiTheme="minorHAnsi" w:cstheme="minorHAnsi"/>
            <w:bCs/>
          </w:rPr>
          <w:t>damschm@juniata.edu</w:t>
        </w:r>
      </w:hyperlink>
      <w:r>
        <w:rPr>
          <w:rFonts w:asciiTheme="minorHAnsi" w:hAnsiTheme="minorHAnsi" w:cstheme="minorHAnsi"/>
          <w:bCs/>
        </w:rPr>
        <w:t xml:space="preserve">) </w:t>
      </w:r>
      <w:r w:rsidRPr="0050362E">
        <w:rPr>
          <w:rFonts w:asciiTheme="minorHAnsi" w:hAnsiTheme="minorHAnsi" w:cstheme="minorHAnsi"/>
          <w:bCs/>
          <w:color w:val="000000" w:themeColor="text1"/>
        </w:rPr>
        <w:t>or to one of the other Deans in the Dean of Students Office, Founders Hall. You can also report to Huntingdon Borough Police at 814-643-3960 or 911.</w:t>
      </w:r>
    </w:p>
    <w:p w14:paraId="0208857E" w14:textId="77777777" w:rsidR="00DE2870" w:rsidRDefault="00DE2870" w:rsidP="00DE2870">
      <w:pPr>
        <w:pStyle w:val="NormalWeb"/>
        <w:spacing w:before="0" w:beforeAutospacing="0" w:after="0" w:afterAutospacing="0" w:line="276" w:lineRule="auto"/>
        <w:ind w:left="1440"/>
        <w:rPr>
          <w:rFonts w:asciiTheme="minorHAnsi" w:hAnsiTheme="minorHAnsi" w:cstheme="minorHAnsi"/>
          <w:i/>
          <w:iCs/>
          <w:color w:val="000000" w:themeColor="text1"/>
        </w:rPr>
      </w:pPr>
    </w:p>
    <w:p w14:paraId="1BF5E9B3" w14:textId="77777777" w:rsidR="00DE2870" w:rsidRPr="00481F61" w:rsidRDefault="00DE2870" w:rsidP="00DE2870">
      <w:pPr>
        <w:pStyle w:val="NormalWeb"/>
        <w:spacing w:before="0" w:beforeAutospacing="0" w:after="0" w:afterAutospacing="0" w:line="276" w:lineRule="auto"/>
        <w:ind w:left="1440"/>
        <w:rPr>
          <w:rFonts w:asciiTheme="minorHAnsi" w:hAnsiTheme="minorHAnsi" w:cstheme="minorHAnsi"/>
          <w:color w:val="000000" w:themeColor="text1"/>
        </w:rPr>
      </w:pPr>
      <w:r w:rsidRPr="00481F61">
        <w:rPr>
          <w:rFonts w:asciiTheme="minorHAnsi" w:hAnsiTheme="minorHAnsi" w:cstheme="minorHAnsi"/>
          <w:i/>
          <w:iCs/>
          <w:color w:val="000000" w:themeColor="text1"/>
        </w:rPr>
        <w:t>Important:</w:t>
      </w:r>
      <w:r w:rsidRPr="00481F61">
        <w:rPr>
          <w:rFonts w:asciiTheme="minorHAnsi" w:hAnsiTheme="minorHAnsi" w:cstheme="minorHAnsi"/>
          <w:color w:val="000000" w:themeColor="text1"/>
        </w:rPr>
        <w:t xml:space="preserve"> Except as noted above, all Juniata professors and staff are designated as responsible employees (non-confidential) and are required to report sexual misconduct to the Title IX Coordinator. Every effort will be made to protect your </w:t>
      </w:r>
      <w:r w:rsidRPr="00481F61">
        <w:rPr>
          <w:rFonts w:asciiTheme="minorHAnsi" w:hAnsiTheme="minorHAnsi" w:cstheme="minorHAnsi"/>
          <w:color w:val="000000" w:themeColor="text1"/>
        </w:rPr>
        <w:lastRenderedPageBreak/>
        <w:t>privacy and confidentiality, to the greatest extent possible</w:t>
      </w:r>
      <w:r>
        <w:rPr>
          <w:rFonts w:asciiTheme="minorHAnsi" w:hAnsiTheme="minorHAnsi" w:cstheme="minorHAnsi"/>
          <w:color w:val="000000" w:themeColor="text1"/>
        </w:rPr>
        <w:t>,</w:t>
      </w:r>
      <w:r w:rsidRPr="00481F61">
        <w:rPr>
          <w:rFonts w:asciiTheme="minorHAnsi" w:hAnsiTheme="minorHAnsi" w:cstheme="minorHAnsi"/>
          <w:color w:val="000000" w:themeColor="text1"/>
        </w:rPr>
        <w:t xml:space="preserve"> while balancing our collective efforts to make our campus a safer place for everyone.</w:t>
      </w:r>
    </w:p>
    <w:p w14:paraId="441330FA" w14:textId="77777777" w:rsidR="00DE2870" w:rsidRPr="00481F61" w:rsidRDefault="00DE2870" w:rsidP="00DE2870">
      <w:pPr>
        <w:pStyle w:val="NormalWeb"/>
        <w:spacing w:before="0" w:beforeAutospacing="0" w:after="0" w:afterAutospacing="0" w:line="276" w:lineRule="auto"/>
        <w:rPr>
          <w:rFonts w:asciiTheme="minorHAnsi" w:hAnsiTheme="minorHAnsi" w:cstheme="minorHAnsi"/>
          <w:b/>
          <w:bCs/>
        </w:rPr>
      </w:pPr>
    </w:p>
    <w:p w14:paraId="2F4AB319" w14:textId="77777777" w:rsidR="00DE2870" w:rsidRPr="00481F61" w:rsidRDefault="00DE2870" w:rsidP="00DE2870">
      <w:pPr>
        <w:pStyle w:val="Heading2"/>
        <w:spacing w:line="276" w:lineRule="auto"/>
        <w:rPr>
          <w:rFonts w:asciiTheme="minorHAnsi" w:hAnsiTheme="minorHAnsi" w:cstheme="minorHAnsi"/>
          <w:b/>
          <w:i/>
          <w:iCs/>
          <w:color w:val="000000" w:themeColor="text1"/>
          <w:sz w:val="24"/>
        </w:rPr>
      </w:pPr>
      <w:r w:rsidRPr="00481F61">
        <w:rPr>
          <w:rFonts w:asciiTheme="minorHAnsi" w:hAnsiTheme="minorHAnsi" w:cstheme="minorHAnsi"/>
          <w:b/>
          <w:color w:val="000000" w:themeColor="text1"/>
          <w:sz w:val="24"/>
        </w:rPr>
        <w:t>Technology</w:t>
      </w:r>
    </w:p>
    <w:p w14:paraId="5FC59C79" w14:textId="77777777" w:rsidR="00DE2870" w:rsidRPr="00781C1C" w:rsidRDefault="00DE2870" w:rsidP="00DE2870">
      <w:pPr>
        <w:pStyle w:val="NormalWeb"/>
        <w:spacing w:before="0" w:beforeAutospacing="0" w:after="0" w:afterAutospacing="0" w:line="276" w:lineRule="auto"/>
        <w:ind w:left="720"/>
        <w:rPr>
          <w:rFonts w:asciiTheme="minorHAnsi" w:hAnsiTheme="minorHAnsi" w:cstheme="minorHAnsi"/>
          <w:color w:val="000000" w:themeColor="text1"/>
        </w:rPr>
      </w:pPr>
      <w:r w:rsidRPr="00781C1C">
        <w:rPr>
          <w:rFonts w:asciiTheme="minorHAnsi" w:hAnsiTheme="minorHAnsi" w:cstheme="minorHAnsi"/>
          <w:color w:val="000000" w:themeColor="text1"/>
        </w:rPr>
        <w:t>Since we are in a global pandemic, we won’t be able to share laptops. Just in case we might need it, please bring a laptop with a webcam and headphones to every in-person class. If this is not possible, please let me know, and we will find an alternative that will allow you to participate. Cell phones should not be used except for class activities.</w:t>
      </w:r>
    </w:p>
    <w:p w14:paraId="3B10B85B" w14:textId="77777777" w:rsidR="00DE2870" w:rsidRPr="00481F61" w:rsidRDefault="00DE2870" w:rsidP="00DE2870">
      <w:pPr>
        <w:pStyle w:val="NormalWeb"/>
        <w:spacing w:before="0" w:beforeAutospacing="0" w:after="0" w:afterAutospacing="0" w:line="276" w:lineRule="auto"/>
        <w:ind w:left="720"/>
        <w:rPr>
          <w:rFonts w:asciiTheme="minorHAnsi" w:hAnsiTheme="minorHAnsi" w:cstheme="minorHAnsi"/>
          <w:color w:val="000000" w:themeColor="text1"/>
        </w:rPr>
      </w:pPr>
    </w:p>
    <w:p w14:paraId="0B7D5234" w14:textId="77777777" w:rsidR="00DE2870" w:rsidRPr="00481F61" w:rsidRDefault="00DE2870" w:rsidP="00DE2870">
      <w:pPr>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need technical help on Zoom, Moodle, or any other technology for the college and the course, </w:t>
      </w:r>
      <w:r w:rsidRPr="00481F61">
        <w:rPr>
          <w:rFonts w:asciiTheme="minorHAnsi" w:hAnsiTheme="minorHAnsi" w:cstheme="minorHAnsi"/>
          <w:b/>
          <w:bCs/>
          <w:color w:val="000000" w:themeColor="text1"/>
        </w:rPr>
        <w:t>contact TSC: 1-814-641-3619 or help@juniata.edu.</w:t>
      </w:r>
      <w:r w:rsidRPr="00481F61">
        <w:rPr>
          <w:rFonts w:asciiTheme="minorHAnsi" w:hAnsiTheme="minorHAnsi" w:cstheme="minorHAnsi"/>
          <w:color w:val="000000"/>
        </w:rPr>
        <w:t> </w:t>
      </w:r>
    </w:p>
    <w:p w14:paraId="510E6FE0" w14:textId="77777777" w:rsidR="00DE2870" w:rsidRPr="00EB4512" w:rsidRDefault="00DE2870" w:rsidP="00DE2870">
      <w:pPr>
        <w:pStyle w:val="ColorfulList-Accent110"/>
        <w:spacing w:after="200" w:line="276" w:lineRule="auto"/>
        <w:ind w:left="0"/>
        <w:rPr>
          <w:rFonts w:ascii="Calibri" w:hAnsi="Calibri" w:cs="Calibri"/>
          <w:color w:val="000000" w:themeColor="text1"/>
        </w:rPr>
      </w:pPr>
    </w:p>
    <w:p w14:paraId="2F1E5BFF"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jc w:val="center"/>
        <w:rPr>
          <w:rFonts w:ascii="Calibri" w:hAnsi="Calibri" w:cs="Calibri"/>
          <w:b/>
          <w:color w:val="000000" w:themeColor="text1"/>
        </w:rPr>
      </w:pPr>
      <w:r w:rsidRPr="00636405">
        <w:rPr>
          <w:rFonts w:ascii="Calibri" w:hAnsi="Calibri" w:cs="Calibri"/>
          <w:b/>
          <w:color w:val="000000" w:themeColor="text1"/>
        </w:rPr>
        <w:t>COMMITMENT AND RESPECT FOR THE TEACHERS AND STUDENTS</w:t>
      </w:r>
    </w:p>
    <w:p w14:paraId="3ABC23D2"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i/>
          <w:color w:val="000000" w:themeColor="text1"/>
        </w:rPr>
      </w:pPr>
      <w:r w:rsidRPr="00636405">
        <w:rPr>
          <w:rFonts w:ascii="Calibri" w:hAnsi="Calibri" w:cs="Calibri"/>
          <w:i/>
          <w:color w:val="000000" w:themeColor="text1"/>
        </w:rPr>
        <w:t xml:space="preserve">“You will realize that learning from community is a process that requires </w:t>
      </w:r>
      <w:r w:rsidRPr="00636405">
        <w:rPr>
          <w:rFonts w:ascii="Calibri" w:hAnsi="Calibri" w:cs="Calibri"/>
          <w:b/>
          <w:i/>
          <w:color w:val="000000" w:themeColor="text1"/>
        </w:rPr>
        <w:t>authenticity</w:t>
      </w:r>
      <w:r w:rsidRPr="00636405">
        <w:rPr>
          <w:rFonts w:ascii="Calibri" w:hAnsi="Calibri" w:cs="Calibri"/>
          <w:i/>
          <w:color w:val="000000" w:themeColor="text1"/>
        </w:rPr>
        <w:t xml:space="preserve">—meaning you know yourself, including your strengths and your weaknesses, and are open to learning from and being respectful of others—and </w:t>
      </w:r>
      <w:r w:rsidRPr="00636405">
        <w:rPr>
          <w:rFonts w:ascii="Calibri" w:hAnsi="Calibri" w:cs="Calibri"/>
          <w:b/>
          <w:i/>
          <w:color w:val="000000" w:themeColor="text1"/>
        </w:rPr>
        <w:t>reciprocity</w:t>
      </w:r>
      <w:r w:rsidRPr="00636405">
        <w:rPr>
          <w:rFonts w:ascii="Calibri" w:hAnsi="Calibri" w:cs="Calibri"/>
          <w:i/>
          <w:color w:val="000000" w:themeColor="text1"/>
        </w:rPr>
        <w:t xml:space="preserve">—meaning you are in a relationship where you gain as much as give, learn as much as serve.” </w:t>
      </w:r>
      <w:r w:rsidRPr="00636405">
        <w:rPr>
          <w:rFonts w:ascii="Calibri" w:hAnsi="Calibri" w:cs="Calibri"/>
          <w:color w:val="000000" w:themeColor="text1"/>
        </w:rPr>
        <w:t xml:space="preserve">[bold added]—Donahue and </w:t>
      </w:r>
      <w:proofErr w:type="spellStart"/>
      <w:r w:rsidRPr="00636405">
        <w:rPr>
          <w:rFonts w:ascii="Calibri" w:hAnsi="Calibri" w:cs="Calibri"/>
          <w:color w:val="000000" w:themeColor="text1"/>
        </w:rPr>
        <w:t>Plaxton</w:t>
      </w:r>
      <w:proofErr w:type="spellEnd"/>
      <w:r w:rsidRPr="00636405">
        <w:rPr>
          <w:rFonts w:ascii="Calibri" w:hAnsi="Calibri" w:cs="Calibri"/>
          <w:color w:val="000000" w:themeColor="text1"/>
        </w:rPr>
        <w:t xml:space="preserve">-Moore (2018), </w:t>
      </w:r>
      <w:r w:rsidRPr="00636405">
        <w:rPr>
          <w:rFonts w:ascii="Calibri" w:hAnsi="Calibri" w:cs="Calibri"/>
          <w:i/>
          <w:iCs/>
          <w:color w:val="000000" w:themeColor="text1"/>
        </w:rPr>
        <w:t>The Student Companion to Community-Engaged Learning: What You Need to Know for Transformative Learning and Real Social Change</w:t>
      </w:r>
      <w:r w:rsidRPr="00636405">
        <w:rPr>
          <w:rFonts w:ascii="Calibri" w:hAnsi="Calibri" w:cs="Calibri"/>
          <w:color w:val="000000" w:themeColor="text1"/>
        </w:rPr>
        <w:t>, 9).</w:t>
      </w:r>
    </w:p>
    <w:p w14:paraId="5EB7157D"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p>
    <w:p w14:paraId="30C05353"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r w:rsidRPr="00636405">
        <w:rPr>
          <w:rFonts w:ascii="Calibri" w:hAnsi="Calibri" w:cs="Calibri"/>
          <w:color w:val="000000" w:themeColor="text1"/>
        </w:rPr>
        <w:t xml:space="preserve">Teachers eagerly look forward to your lessons, for which they change their class plans and sometimes their students’ preparation. </w:t>
      </w:r>
    </w:p>
    <w:p w14:paraId="5D4954BE"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p>
    <w:p w14:paraId="6144E2B3"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b/>
          <w:color w:val="000000" w:themeColor="text1"/>
        </w:rPr>
      </w:pPr>
      <w:r w:rsidRPr="00636405">
        <w:rPr>
          <w:rFonts w:ascii="Calibri" w:hAnsi="Calibri" w:cs="Calibri"/>
          <w:color w:val="000000" w:themeColor="text1"/>
        </w:rPr>
        <w:t>Therefore, it is extremely important that</w:t>
      </w:r>
      <w:r w:rsidRPr="00636405">
        <w:rPr>
          <w:rFonts w:ascii="Calibri" w:hAnsi="Calibri" w:cs="Calibri"/>
          <w:b/>
          <w:color w:val="000000" w:themeColor="text1"/>
        </w:rPr>
        <w:t xml:space="preserve"> Juniata student presenters show their respect by:</w:t>
      </w:r>
    </w:p>
    <w:p w14:paraId="2AB9D986" w14:textId="77777777" w:rsidR="006D1A37" w:rsidRPr="00681766" w:rsidRDefault="006D1A37" w:rsidP="00681766">
      <w:pPr>
        <w:pBdr>
          <w:top w:val="double" w:sz="4" w:space="1" w:color="auto"/>
          <w:left w:val="double" w:sz="4" w:space="18" w:color="auto"/>
          <w:bottom w:val="double" w:sz="4" w:space="1" w:color="auto"/>
          <w:right w:val="double" w:sz="4" w:space="4" w:color="auto"/>
        </w:pBdr>
        <w:spacing w:line="276" w:lineRule="auto"/>
        <w:ind w:left="360" w:firstLine="720"/>
        <w:rPr>
          <w:rFonts w:ascii="Calibri" w:hAnsi="Calibri" w:cs="Calibri"/>
          <w:b/>
          <w:color w:val="000000" w:themeColor="text1"/>
        </w:rPr>
      </w:pPr>
      <w:r w:rsidRPr="00681766">
        <w:rPr>
          <w:rFonts w:ascii="Calibri" w:hAnsi="Calibri" w:cs="Calibri"/>
          <w:b/>
          <w:color w:val="000000" w:themeColor="text1"/>
        </w:rPr>
        <w:t xml:space="preserve">1. Communicating with teachers promptly </w:t>
      </w:r>
      <w:r w:rsidRPr="00681766">
        <w:rPr>
          <w:rFonts w:ascii="Calibri" w:hAnsi="Calibri" w:cs="Calibri"/>
          <w:bCs/>
          <w:color w:val="000000" w:themeColor="text1"/>
        </w:rPr>
        <w:t>after being given their contact information. Teachers need to have their class plans prepped and ready to deliver usually A WEEK IN ADVANCE. We know that this is not a usual college expectation, so please be sure you stay consistently in touch and share with them any information they need in a timely fashion.</w:t>
      </w:r>
    </w:p>
    <w:p w14:paraId="36DAC41E"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b/>
          <w:color w:val="FF0000"/>
        </w:rPr>
      </w:pPr>
    </w:p>
    <w:p w14:paraId="01A295F5" w14:textId="1BB63A9D" w:rsidR="006D1A37" w:rsidRPr="00681766"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r w:rsidRPr="00681766">
        <w:rPr>
          <w:rFonts w:ascii="Calibri" w:hAnsi="Calibri" w:cs="Calibri"/>
          <w:b/>
          <w:color w:val="000000" w:themeColor="text1"/>
        </w:rPr>
        <w:t xml:space="preserve">2. Honoring </w:t>
      </w:r>
      <w:r w:rsidR="00681766">
        <w:rPr>
          <w:rFonts w:ascii="Calibri" w:hAnsi="Calibri" w:cs="Calibri"/>
          <w:b/>
          <w:color w:val="000000" w:themeColor="text1"/>
        </w:rPr>
        <w:t>ALL</w:t>
      </w:r>
      <w:r w:rsidRPr="00681766">
        <w:rPr>
          <w:rFonts w:ascii="Calibri" w:hAnsi="Calibri" w:cs="Calibri"/>
          <w:b/>
          <w:color w:val="000000" w:themeColor="text1"/>
        </w:rPr>
        <w:t xml:space="preserve"> commitments made to teach these lessons even if doing so has become inconvenient in the meantime</w:t>
      </w:r>
      <w:r w:rsidRPr="00681766">
        <w:rPr>
          <w:rFonts w:ascii="Calibri" w:hAnsi="Calibri" w:cs="Calibri"/>
          <w:color w:val="000000" w:themeColor="text1"/>
        </w:rPr>
        <w:t>. Do not forget or sleep through them!! If a last-minute emergency (illness) arises, contact the following people as soon as possible:</w:t>
      </w:r>
    </w:p>
    <w:p w14:paraId="555F906D" w14:textId="77777777" w:rsidR="006D1A37" w:rsidRPr="00681766"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r w:rsidRPr="00681766">
        <w:rPr>
          <w:rFonts w:ascii="Calibri" w:hAnsi="Calibri" w:cs="Calibri"/>
          <w:color w:val="000000" w:themeColor="text1"/>
        </w:rPr>
        <w:t>1) the teacher and/or the school office</w:t>
      </w:r>
    </w:p>
    <w:p w14:paraId="4E3476D2"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r w:rsidRPr="00636405">
        <w:rPr>
          <w:rFonts w:ascii="Calibri" w:hAnsi="Calibri" w:cs="Calibri"/>
          <w:color w:val="000000" w:themeColor="text1"/>
        </w:rPr>
        <w:t xml:space="preserve">2) Language in Motion BY EMAIL at </w:t>
      </w:r>
      <w:hyperlink r:id="rId17" w:history="1">
        <w:r w:rsidRPr="00636405">
          <w:rPr>
            <w:rStyle w:val="Hyperlink"/>
            <w:rFonts w:ascii="Calibri" w:hAnsi="Calibri" w:cs="Calibri"/>
            <w:color w:val="1630E1"/>
          </w:rPr>
          <w:t>lim@juniata.edu</w:t>
        </w:r>
      </w:hyperlink>
      <w:r w:rsidRPr="00636405">
        <w:rPr>
          <w:rFonts w:ascii="Calibri" w:hAnsi="Calibri" w:cs="Calibri"/>
          <w:color w:val="1630E1"/>
        </w:rPr>
        <w:t xml:space="preserve"> </w:t>
      </w:r>
      <w:r w:rsidRPr="00636405">
        <w:rPr>
          <w:rFonts w:ascii="Calibri" w:hAnsi="Calibri" w:cs="Calibri"/>
          <w:color w:val="000000" w:themeColor="text1"/>
        </w:rPr>
        <w:t xml:space="preserve">AND at </w:t>
      </w:r>
      <w:hyperlink r:id="rId18" w:history="1">
        <w:r w:rsidRPr="00636405">
          <w:rPr>
            <w:rStyle w:val="Hyperlink"/>
            <w:rFonts w:ascii="Calibri" w:hAnsi="Calibri" w:cs="Calibri"/>
            <w:color w:val="132FF2"/>
          </w:rPr>
          <w:t>roneyd@juniata.edu</w:t>
        </w:r>
      </w:hyperlink>
      <w:r w:rsidRPr="00636405">
        <w:rPr>
          <w:rFonts w:ascii="Calibri" w:hAnsi="Calibri" w:cs="Calibri"/>
          <w:color w:val="1630E1"/>
        </w:rPr>
        <w:t xml:space="preserve"> </w:t>
      </w:r>
      <w:r w:rsidRPr="00636405">
        <w:rPr>
          <w:rFonts w:ascii="Calibri" w:hAnsi="Calibri" w:cs="Calibri"/>
          <w:color w:val="000000" w:themeColor="text1"/>
        </w:rPr>
        <w:t xml:space="preserve">AND by </w:t>
      </w:r>
    </w:p>
    <w:p w14:paraId="4DBF37B2"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r w:rsidRPr="00636405">
        <w:rPr>
          <w:rFonts w:ascii="Calibri" w:hAnsi="Calibri" w:cs="Calibri"/>
          <w:color w:val="000000" w:themeColor="text1"/>
        </w:rPr>
        <w:t xml:space="preserve">phone (814-641-3493). </w:t>
      </w:r>
    </w:p>
    <w:p w14:paraId="3BC88699" w14:textId="77777777" w:rsidR="006D1A37" w:rsidRPr="00636405"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p>
    <w:p w14:paraId="76AF0D4D" w14:textId="748EE6E9" w:rsidR="00DE2870" w:rsidRPr="00D224E7" w:rsidRDefault="006D1A37" w:rsidP="00681766">
      <w:pPr>
        <w:pBdr>
          <w:top w:val="double" w:sz="4" w:space="1" w:color="auto"/>
          <w:left w:val="double" w:sz="4" w:space="18" w:color="auto"/>
          <w:bottom w:val="double" w:sz="4" w:space="1" w:color="auto"/>
          <w:right w:val="double" w:sz="4" w:space="4" w:color="auto"/>
        </w:pBdr>
        <w:spacing w:line="276" w:lineRule="auto"/>
        <w:ind w:left="360"/>
        <w:rPr>
          <w:rFonts w:ascii="Calibri" w:hAnsi="Calibri" w:cs="Calibri"/>
          <w:color w:val="000000" w:themeColor="text1"/>
        </w:rPr>
      </w:pPr>
      <w:r w:rsidRPr="00636405">
        <w:rPr>
          <w:rFonts w:ascii="Calibri" w:hAnsi="Calibri" w:cs="Calibri"/>
          <w:color w:val="000000" w:themeColor="text1"/>
        </w:rPr>
        <w:t>More than one missed commitment without prior notification will, at the discretion of the instructor, result in the student being dropped from the program.</w:t>
      </w:r>
    </w:p>
    <w:p w14:paraId="0E245CE6" w14:textId="1FF0DF31" w:rsidR="00E55A96" w:rsidRPr="00EF37A5" w:rsidRDefault="00E55A96" w:rsidP="00E55A96">
      <w:pPr>
        <w:spacing w:line="276" w:lineRule="auto"/>
        <w:rPr>
          <w:rFonts w:ascii="Calibri" w:hAnsi="Calibri" w:cs="Calibri"/>
          <w:b/>
          <w:color w:val="000000" w:themeColor="text1"/>
        </w:rPr>
      </w:pPr>
      <w:r w:rsidRPr="00EF37A5">
        <w:rPr>
          <w:rFonts w:ascii="Calibri" w:hAnsi="Calibri" w:cs="Calibri"/>
          <w:b/>
          <w:color w:val="000000" w:themeColor="text1"/>
        </w:rPr>
        <w:lastRenderedPageBreak/>
        <w:t>SCHEDULING YOUR CLASSES FOR THE TEACHERS (PRESENTATIONS)</w:t>
      </w:r>
    </w:p>
    <w:p w14:paraId="240C90E3" w14:textId="2FFCF4CA" w:rsidR="00E55A96" w:rsidRPr="00EF37A5" w:rsidRDefault="005F29E5" w:rsidP="00E55A96">
      <w:pPr>
        <w:spacing w:line="276" w:lineRule="auto"/>
        <w:rPr>
          <w:rFonts w:ascii="Calibri" w:hAnsi="Calibri" w:cs="Calibri"/>
          <w:b/>
          <w:color w:val="000000" w:themeColor="text1"/>
        </w:rPr>
      </w:pPr>
      <w:r w:rsidRPr="007E0258">
        <w:rPr>
          <w:rFonts w:ascii="Calibri" w:hAnsi="Calibri" w:cs="Calibri"/>
          <w:color w:val="000000" w:themeColor="text1"/>
        </w:rPr>
        <w:t xml:space="preserve">Fulfilling the presentation requirements will be done by presenting for school classrooms either in person or using agreed-upon distance-learning options like Zoom or other asynchronous approaches. All in-person presentations will follow, at minimum, the COVID protocols of both Juniata AND the host school. </w:t>
      </w:r>
      <w:r w:rsidR="00DE05FD">
        <w:rPr>
          <w:rFonts w:ascii="Calibri" w:hAnsi="Calibri" w:cs="Calibri"/>
          <w:b/>
          <w:bCs/>
          <w:color w:val="000000" w:themeColor="text1"/>
        </w:rPr>
        <w:t xml:space="preserve">To present in person, you MUST be vaccinated. </w:t>
      </w:r>
      <w:r w:rsidRPr="007E0258">
        <w:rPr>
          <w:rFonts w:ascii="Calibri" w:hAnsi="Calibri" w:cs="Calibri"/>
          <w:color w:val="000000" w:themeColor="text1"/>
        </w:rPr>
        <w:t xml:space="preserve">No matter the format, all scheduling </w:t>
      </w:r>
      <w:r w:rsidRPr="007E0258">
        <w:rPr>
          <w:rFonts w:ascii="Calibri" w:hAnsi="Calibri" w:cs="Calibri"/>
          <w:b/>
          <w:bCs/>
          <w:color w:val="000000" w:themeColor="text1"/>
        </w:rPr>
        <w:t>must</w:t>
      </w:r>
      <w:r w:rsidRPr="007E0258">
        <w:rPr>
          <w:rFonts w:ascii="Calibri" w:hAnsi="Calibri" w:cs="Calibri"/>
          <w:color w:val="000000" w:themeColor="text1"/>
        </w:rPr>
        <w:t xml:space="preserve"> </w:t>
      </w:r>
      <w:r w:rsidRPr="007E0258">
        <w:rPr>
          <w:rFonts w:ascii="Calibri" w:hAnsi="Calibri" w:cs="Calibri"/>
          <w:b/>
          <w:color w:val="000000" w:themeColor="text1"/>
        </w:rPr>
        <w:t xml:space="preserve">be done through the Language in Motion office </w:t>
      </w:r>
      <w:r w:rsidR="00E55A96">
        <w:rPr>
          <w:rFonts w:ascii="Calibri" w:hAnsi="Calibri" w:cs="Calibri"/>
          <w:b/>
          <w:color w:val="000000" w:themeColor="text1"/>
        </w:rPr>
        <w:t>(</w:t>
      </w:r>
      <w:hyperlink r:id="rId19" w:history="1">
        <w:r w:rsidR="00E55A96" w:rsidRPr="00D337EF">
          <w:rPr>
            <w:rStyle w:val="Hyperlink"/>
            <w:rFonts w:ascii="Calibri" w:hAnsi="Calibri" w:cs="Calibri"/>
            <w:b/>
          </w:rPr>
          <w:t>lim@juniata.edu</w:t>
        </w:r>
      </w:hyperlink>
      <w:r w:rsidR="00E55A96">
        <w:rPr>
          <w:rFonts w:ascii="Calibri" w:hAnsi="Calibri" w:cs="Calibri"/>
          <w:b/>
          <w:color w:val="000000" w:themeColor="text1"/>
        </w:rPr>
        <w:t xml:space="preserve">). </w:t>
      </w:r>
    </w:p>
    <w:p w14:paraId="111F2A30" w14:textId="77777777" w:rsidR="00E55A96" w:rsidRPr="00EF37A5" w:rsidRDefault="00E55A96" w:rsidP="00E55A96">
      <w:pPr>
        <w:spacing w:line="276" w:lineRule="auto"/>
        <w:rPr>
          <w:rFonts w:ascii="Calibri" w:hAnsi="Calibri" w:cs="Calibri"/>
          <w:color w:val="FF0000"/>
        </w:rPr>
      </w:pPr>
    </w:p>
    <w:p w14:paraId="73A21F1E" w14:textId="77777777" w:rsidR="00E55A96" w:rsidRPr="00002130" w:rsidRDefault="00E55A96" w:rsidP="00E55A96">
      <w:pPr>
        <w:spacing w:line="276" w:lineRule="auto"/>
        <w:rPr>
          <w:rFonts w:ascii="Calibri" w:hAnsi="Calibri" w:cs="Calibri"/>
          <w:color w:val="000000" w:themeColor="text1"/>
        </w:rPr>
      </w:pPr>
      <w:r w:rsidRPr="00EF37A5">
        <w:rPr>
          <w:rFonts w:ascii="Calibri" w:hAnsi="Calibri" w:cs="Calibri"/>
          <w:color w:val="000000" w:themeColor="text1"/>
        </w:rPr>
        <w:t xml:space="preserve">Students are strongly encouraged to schedule their Language in Motion presentations so as not to conflict with other courses. When this is not possible because of school schedules, a field-trip excuse can be given for each course ONE time. The </w:t>
      </w:r>
      <w:r w:rsidRPr="00EF37A5">
        <w:rPr>
          <w:rFonts w:ascii="Calibri" w:hAnsi="Calibri" w:cs="Calibri"/>
          <w:b/>
          <w:color w:val="000000" w:themeColor="text1"/>
        </w:rPr>
        <w:t>student</w:t>
      </w:r>
      <w:r w:rsidRPr="00EF37A5">
        <w:rPr>
          <w:rFonts w:ascii="Calibri" w:hAnsi="Calibri" w:cs="Calibri"/>
          <w:color w:val="000000" w:themeColor="text1"/>
        </w:rPr>
        <w:t xml:space="preserve"> is responsible for getting permission </w:t>
      </w:r>
      <w:r w:rsidRPr="00EF37A5">
        <w:rPr>
          <w:rFonts w:ascii="Calibri" w:hAnsi="Calibri" w:cs="Calibri"/>
          <w:b/>
          <w:color w:val="000000" w:themeColor="text1"/>
        </w:rPr>
        <w:t>ahead of time</w:t>
      </w:r>
      <w:r w:rsidRPr="00EF37A5">
        <w:rPr>
          <w:rFonts w:ascii="Calibri" w:hAnsi="Calibri" w:cs="Calibri"/>
          <w:color w:val="000000" w:themeColor="text1"/>
        </w:rPr>
        <w:t xml:space="preserve"> from the faculty member teaching any course he or she will miss to do Language in Motion presentations and for making up any missed work. The director will provide an official verification of the scheduling only if the student requests it.</w:t>
      </w:r>
    </w:p>
    <w:p w14:paraId="6CF0E701" w14:textId="77777777" w:rsidR="00701BF2" w:rsidRDefault="00701BF2" w:rsidP="00A54CAD">
      <w:pPr>
        <w:spacing w:line="276" w:lineRule="auto"/>
        <w:rPr>
          <w:rFonts w:asciiTheme="minorHAnsi" w:hAnsiTheme="minorHAnsi" w:cstheme="minorHAnsi"/>
          <w:b/>
        </w:rPr>
      </w:pPr>
    </w:p>
    <w:p w14:paraId="28DAA373" w14:textId="3B5CA9F5" w:rsidR="00A54CAD" w:rsidRPr="004C0BB5" w:rsidRDefault="00A54CAD" w:rsidP="00A54CAD">
      <w:pPr>
        <w:spacing w:line="276" w:lineRule="auto"/>
        <w:rPr>
          <w:rFonts w:asciiTheme="minorHAnsi" w:hAnsiTheme="minorHAnsi" w:cstheme="minorHAnsi"/>
        </w:rPr>
      </w:pPr>
      <w:r w:rsidRPr="004C0BB5">
        <w:rPr>
          <w:rFonts w:asciiTheme="minorHAnsi" w:hAnsiTheme="minorHAnsi" w:cstheme="minorHAnsi"/>
          <w:b/>
        </w:rPr>
        <w:t>Volunteers may do as many or as few presentations as they like</w:t>
      </w:r>
      <w:r w:rsidRPr="004C0BB5">
        <w:rPr>
          <w:rFonts w:asciiTheme="minorHAnsi" w:hAnsiTheme="minorHAnsi" w:cstheme="minorHAnsi"/>
        </w:rPr>
        <w:t>. Presentation scheduling will be done in consultation with the director, the presenter scheduler, and participating teachers.</w:t>
      </w:r>
    </w:p>
    <w:p w14:paraId="66BD4785" w14:textId="77777777" w:rsidR="00A54CAD" w:rsidRPr="004C0BB5" w:rsidRDefault="00A54CAD" w:rsidP="00A54CAD">
      <w:pPr>
        <w:spacing w:line="276" w:lineRule="auto"/>
        <w:rPr>
          <w:rFonts w:asciiTheme="minorHAnsi" w:hAnsiTheme="minorHAnsi" w:cstheme="minorHAnsi"/>
          <w:b/>
        </w:rPr>
      </w:pPr>
    </w:p>
    <w:p w14:paraId="47146D62" w14:textId="55018E37" w:rsidR="00F34A92" w:rsidRPr="00EF37A5" w:rsidRDefault="00F34A92" w:rsidP="00F34A92">
      <w:pPr>
        <w:spacing w:line="276" w:lineRule="auto"/>
        <w:rPr>
          <w:rFonts w:ascii="Calibri" w:hAnsi="Calibri" w:cs="Calibri"/>
          <w:b/>
          <w:bCs/>
          <w:color w:val="000000" w:themeColor="text1"/>
        </w:rPr>
      </w:pPr>
      <w:r w:rsidRPr="00EF37A5">
        <w:rPr>
          <w:rFonts w:ascii="Calibri" w:hAnsi="Calibri" w:cs="Calibri"/>
          <w:b/>
          <w:bCs/>
          <w:color w:val="000000" w:themeColor="text1"/>
        </w:rPr>
        <w:t>OPTIONS FOR PRESENTATION</w:t>
      </w:r>
      <w:r>
        <w:rPr>
          <w:rFonts w:ascii="Calibri" w:hAnsi="Calibri" w:cs="Calibri"/>
          <w:b/>
          <w:bCs/>
          <w:color w:val="000000" w:themeColor="text1"/>
        </w:rPr>
        <w:t>S</w:t>
      </w:r>
    </w:p>
    <w:p w14:paraId="6C6C4493" w14:textId="77777777" w:rsidR="00A132D3" w:rsidRPr="00221B7E" w:rsidRDefault="00A132D3" w:rsidP="00A132D3">
      <w:pPr>
        <w:pStyle w:val="xmsolistparagraph"/>
        <w:spacing w:before="0" w:beforeAutospacing="0" w:after="0" w:afterAutospacing="0" w:line="276" w:lineRule="auto"/>
        <w:rPr>
          <w:rFonts w:ascii="Calibri" w:hAnsi="Calibri" w:cs="Calibri"/>
          <w:color w:val="000000" w:themeColor="text1"/>
        </w:rPr>
      </w:pPr>
      <w:r w:rsidRPr="00221B7E">
        <w:rPr>
          <w:rFonts w:ascii="Calibri" w:hAnsi="Calibri" w:cs="Calibri"/>
          <w:b/>
          <w:bCs/>
          <w:color w:val="000000" w:themeColor="text1"/>
        </w:rPr>
        <w:t>PRIMARY OPTION—SYNCHRONOUS PRESENTATIONS</w:t>
      </w:r>
      <w:r w:rsidRPr="00221B7E">
        <w:rPr>
          <w:rFonts w:ascii="Calibri" w:hAnsi="Calibri" w:cs="Calibri"/>
          <w:color w:val="000000" w:themeColor="text1"/>
        </w:rPr>
        <w:t>: Present in person or, if conditions do not permit, synchronously online to one or more classes using the platform used by the teacher and students. If you are presenting virtually, in many cases the teachers will host a short practice session with you ahead of time. Presentations count as one for each class period (approximately 45 minutes for all but kindergarten); block-scheduled classes count double.</w:t>
      </w:r>
    </w:p>
    <w:p w14:paraId="108FAE92" w14:textId="77777777" w:rsidR="00A132D3" w:rsidRPr="008A67D5" w:rsidRDefault="00A132D3" w:rsidP="00A132D3">
      <w:pPr>
        <w:pStyle w:val="xmsolistparagraph"/>
        <w:spacing w:line="276" w:lineRule="auto"/>
        <w:rPr>
          <w:rFonts w:ascii="Calibri" w:hAnsi="Calibri" w:cs="Calibri"/>
          <w:color w:val="000000" w:themeColor="text1"/>
        </w:rPr>
      </w:pPr>
      <w:r w:rsidRPr="008A67D5">
        <w:rPr>
          <w:rFonts w:ascii="Calibri" w:hAnsi="Calibri" w:cs="Calibri"/>
          <w:b/>
          <w:bCs/>
          <w:color w:val="000000" w:themeColor="text1"/>
        </w:rPr>
        <w:t>ASYNCHRONOUS PLAN 1</w:t>
      </w:r>
      <w:r w:rsidRPr="008A67D5">
        <w:rPr>
          <w:rFonts w:ascii="Calibri" w:hAnsi="Calibri" w:cs="Calibri"/>
          <w:color w:val="000000" w:themeColor="text1"/>
        </w:rPr>
        <w:t>: Prepare materials for a teacher to use with students and then answer questions from the students that will be submitted to you through their teacher by email after they have worked with your materials. You then answer these questions in a document and/or on video or audio recording and return these answers to the class. Preparation and delivery of these materials count as two class presentations (of approximately 45 minutes) for the first class of students and as one for each additional class of students with whom you correspond.</w:t>
      </w:r>
    </w:p>
    <w:p w14:paraId="7328D18E" w14:textId="77777777" w:rsidR="00A132D3" w:rsidRPr="00396F18" w:rsidRDefault="00A132D3" w:rsidP="00A132D3">
      <w:pPr>
        <w:pStyle w:val="xmsolistparagraph"/>
        <w:spacing w:line="276" w:lineRule="auto"/>
        <w:rPr>
          <w:rFonts w:ascii="Calibri" w:hAnsi="Calibri" w:cs="Calibri"/>
          <w:color w:val="000000" w:themeColor="text1"/>
        </w:rPr>
      </w:pPr>
      <w:r w:rsidRPr="00396F18">
        <w:rPr>
          <w:rFonts w:ascii="Calibri" w:hAnsi="Calibri" w:cs="Calibri"/>
          <w:b/>
          <w:bCs/>
          <w:color w:val="000000" w:themeColor="text1"/>
        </w:rPr>
        <w:t>ASYNCHRONOUS PLAN 2</w:t>
      </w:r>
      <w:r w:rsidRPr="00396F18">
        <w:rPr>
          <w:rFonts w:ascii="Calibri" w:hAnsi="Calibri" w:cs="Calibri"/>
          <w:color w:val="000000" w:themeColor="text1"/>
        </w:rPr>
        <w:t>: Create a Presentation-in-a-Box: Prepare all materials, activities, and directions needed for students to work through without any interaction with you or the teacher. For this option, close collaboration with the host teacher(s) is required to ensure appropriateness of the lesson for those students; such collaborations can be done asynchronously. Preparation and delivery of these materials count as two class presentations (of approximately 45 minutes).</w:t>
      </w:r>
    </w:p>
    <w:p w14:paraId="402F8989" w14:textId="77777777" w:rsidR="00016FAD" w:rsidRPr="00EF37A5" w:rsidRDefault="00016FAD" w:rsidP="00016FAD">
      <w:pPr>
        <w:pStyle w:val="xmsonormal"/>
        <w:spacing w:before="0" w:beforeAutospacing="0" w:after="0" w:afterAutospacing="0" w:line="276" w:lineRule="auto"/>
        <w:rPr>
          <w:rFonts w:ascii="Calibri" w:hAnsi="Calibri" w:cs="Calibri"/>
          <w:color w:val="000000"/>
        </w:rPr>
      </w:pPr>
      <w:r w:rsidRPr="00EF37A5">
        <w:rPr>
          <w:rFonts w:ascii="Calibri" w:hAnsi="Calibri" w:cs="Calibri"/>
          <w:b/>
          <w:bCs/>
          <w:color w:val="000000"/>
        </w:rPr>
        <w:t>SUGGESTIONS FOR DEVELOPMENT OF YOUR MATERIALS AND ACTIVITIES</w:t>
      </w:r>
      <w:r w:rsidRPr="00EF37A5">
        <w:rPr>
          <w:rFonts w:ascii="Calibri" w:hAnsi="Calibri" w:cs="Calibri"/>
          <w:color w:val="000000"/>
        </w:rPr>
        <w:t xml:space="preserve"> include (you should/could mix and match):</w:t>
      </w:r>
    </w:p>
    <w:p w14:paraId="7ABC3179" w14:textId="77777777" w:rsidR="00016FAD" w:rsidRPr="00327AEB" w:rsidRDefault="00016FAD" w:rsidP="00016FAD">
      <w:pPr>
        <w:pStyle w:val="xmsonormal"/>
        <w:numPr>
          <w:ilvl w:val="0"/>
          <w:numId w:val="21"/>
        </w:numPr>
        <w:spacing w:before="0" w:beforeAutospacing="0" w:after="0" w:afterAutospacing="0" w:line="276" w:lineRule="auto"/>
        <w:rPr>
          <w:rFonts w:ascii="Calibri" w:hAnsi="Calibri" w:cs="Calibri"/>
          <w:color w:val="000000" w:themeColor="text1"/>
        </w:rPr>
      </w:pPr>
      <w:r w:rsidRPr="00327AEB">
        <w:rPr>
          <w:rFonts w:ascii="Calibri" w:hAnsi="Calibri" w:cs="Calibri"/>
          <w:color w:val="000000" w:themeColor="text1"/>
        </w:rPr>
        <w:lastRenderedPageBreak/>
        <w:t>Word documents, PPTs, and other materials</w:t>
      </w:r>
    </w:p>
    <w:p w14:paraId="20C2D90F" w14:textId="77777777" w:rsidR="00016FAD" w:rsidRPr="00327AEB" w:rsidRDefault="00016FAD" w:rsidP="00016FAD">
      <w:pPr>
        <w:pStyle w:val="xmsonormal"/>
        <w:numPr>
          <w:ilvl w:val="0"/>
          <w:numId w:val="21"/>
        </w:numPr>
        <w:spacing w:before="0" w:beforeAutospacing="0" w:after="0" w:afterAutospacing="0" w:line="276" w:lineRule="auto"/>
        <w:rPr>
          <w:rFonts w:ascii="Calibri" w:hAnsi="Calibri" w:cs="Calibri"/>
          <w:color w:val="000000" w:themeColor="text1"/>
        </w:rPr>
      </w:pPr>
      <w:r w:rsidRPr="00327AEB">
        <w:rPr>
          <w:rFonts w:ascii="Calibri" w:hAnsi="Calibri" w:cs="Calibri"/>
          <w:color w:val="000000" w:themeColor="text1"/>
        </w:rPr>
        <w:t>Short, online resources to investigate</w:t>
      </w:r>
    </w:p>
    <w:p w14:paraId="6E0DCFB7" w14:textId="77777777" w:rsidR="00016FAD" w:rsidRPr="00327AEB" w:rsidRDefault="00016FAD" w:rsidP="00016FAD">
      <w:pPr>
        <w:pStyle w:val="xmsonormal"/>
        <w:numPr>
          <w:ilvl w:val="0"/>
          <w:numId w:val="21"/>
        </w:numPr>
        <w:spacing w:before="0" w:beforeAutospacing="0" w:after="0" w:afterAutospacing="0" w:line="276" w:lineRule="auto"/>
        <w:rPr>
          <w:rFonts w:ascii="Calibri" w:hAnsi="Calibri" w:cs="Calibri"/>
          <w:color w:val="000000" w:themeColor="text1"/>
        </w:rPr>
      </w:pPr>
      <w:r w:rsidRPr="00327AEB">
        <w:rPr>
          <w:rFonts w:ascii="Calibri" w:hAnsi="Calibri" w:cs="Calibri"/>
          <w:color w:val="000000" w:themeColor="text1"/>
        </w:rPr>
        <w:t>Learning games</w:t>
      </w:r>
    </w:p>
    <w:p w14:paraId="22E69352" w14:textId="77777777" w:rsidR="00016FAD" w:rsidRPr="00327AEB" w:rsidRDefault="00016FAD" w:rsidP="00016FAD">
      <w:pPr>
        <w:pStyle w:val="xmsonormal"/>
        <w:numPr>
          <w:ilvl w:val="0"/>
          <w:numId w:val="21"/>
        </w:numPr>
        <w:spacing w:before="0" w:beforeAutospacing="0" w:after="0" w:afterAutospacing="0" w:line="276" w:lineRule="auto"/>
        <w:rPr>
          <w:rFonts w:ascii="Calibri" w:hAnsi="Calibri" w:cs="Calibri"/>
          <w:color w:val="000000" w:themeColor="text1"/>
        </w:rPr>
      </w:pPr>
      <w:r w:rsidRPr="00327AEB">
        <w:rPr>
          <w:rFonts w:ascii="Calibri" w:hAnsi="Calibri" w:cs="Calibri"/>
          <w:color w:val="000000" w:themeColor="text1"/>
        </w:rPr>
        <w:t>Competitions</w:t>
      </w:r>
    </w:p>
    <w:p w14:paraId="02AE83BD" w14:textId="77777777" w:rsidR="00016FAD" w:rsidRPr="00327AEB" w:rsidRDefault="00016FAD" w:rsidP="00016FAD">
      <w:pPr>
        <w:pStyle w:val="xmsonormal"/>
        <w:numPr>
          <w:ilvl w:val="0"/>
          <w:numId w:val="21"/>
        </w:numPr>
        <w:spacing w:before="0" w:beforeAutospacing="0" w:after="0" w:afterAutospacing="0" w:line="276" w:lineRule="auto"/>
        <w:rPr>
          <w:rFonts w:ascii="Calibri" w:hAnsi="Calibri" w:cs="Calibri"/>
          <w:color w:val="000000" w:themeColor="text1"/>
        </w:rPr>
      </w:pPr>
      <w:r w:rsidRPr="00327AEB">
        <w:rPr>
          <w:rFonts w:ascii="Calibri" w:hAnsi="Calibri" w:cs="Calibri"/>
          <w:color w:val="000000" w:themeColor="text1"/>
        </w:rPr>
        <w:t>Group activities—discovery, discussion, development of a product to share, etc.</w:t>
      </w:r>
    </w:p>
    <w:p w14:paraId="7C00A00E" w14:textId="77777777" w:rsidR="00016FAD" w:rsidRPr="00327AEB" w:rsidRDefault="00016FAD" w:rsidP="00016FAD">
      <w:pPr>
        <w:pStyle w:val="xmsonormal"/>
        <w:numPr>
          <w:ilvl w:val="0"/>
          <w:numId w:val="21"/>
        </w:numPr>
        <w:spacing w:before="0" w:beforeAutospacing="0" w:after="0" w:afterAutospacing="0" w:line="276" w:lineRule="auto"/>
        <w:rPr>
          <w:rFonts w:ascii="Calibri" w:hAnsi="Calibri" w:cs="Calibri"/>
          <w:color w:val="000000" w:themeColor="text1"/>
        </w:rPr>
      </w:pPr>
      <w:r w:rsidRPr="00327AEB">
        <w:rPr>
          <w:rFonts w:ascii="Calibri" w:hAnsi="Calibri" w:cs="Calibri"/>
          <w:color w:val="000000" w:themeColor="text1"/>
        </w:rPr>
        <w:t>Clever ideas not mentioned—do share with us all.</w:t>
      </w:r>
    </w:p>
    <w:p w14:paraId="3F093458" w14:textId="77777777" w:rsidR="00016FAD" w:rsidRPr="00327AEB" w:rsidRDefault="00016FAD" w:rsidP="00016FAD">
      <w:pPr>
        <w:pStyle w:val="xmsonormal"/>
        <w:numPr>
          <w:ilvl w:val="0"/>
          <w:numId w:val="21"/>
        </w:numPr>
        <w:spacing w:before="0" w:beforeAutospacing="0" w:after="0" w:afterAutospacing="0" w:line="276" w:lineRule="auto"/>
        <w:rPr>
          <w:rFonts w:ascii="Calibri" w:hAnsi="Calibri" w:cs="Calibri"/>
          <w:color w:val="000000" w:themeColor="text1"/>
        </w:rPr>
      </w:pPr>
      <w:r w:rsidRPr="00327AEB">
        <w:rPr>
          <w:rFonts w:ascii="Calibri" w:hAnsi="Calibri" w:cs="Calibri"/>
          <w:color w:val="000000" w:themeColor="text1"/>
        </w:rPr>
        <w:t>If you are presenting asynchronously, create a pre-recorded set of short videos (possibly containing some short videos you find online) that present the content you want to share and upload them to YouTube. Be sure to create a well-organized, detailed lesson plan with clear, detailed directions for every portion of the lesson (and models where appropriate) for the related activities students should do. Because you want to leave time for activities, any videos you create should be short and numbered in viewing order.</w:t>
      </w:r>
    </w:p>
    <w:p w14:paraId="5F29FD17" w14:textId="77777777" w:rsidR="00016FAD" w:rsidRDefault="00016FAD" w:rsidP="00016FAD">
      <w:pPr>
        <w:spacing w:line="276" w:lineRule="auto"/>
        <w:jc w:val="center"/>
        <w:rPr>
          <w:rFonts w:ascii="Calibri" w:hAnsi="Calibri" w:cs="Calibri"/>
          <w:b/>
          <w:bCs/>
          <w:color w:val="000000" w:themeColor="text1"/>
        </w:rPr>
      </w:pPr>
    </w:p>
    <w:p w14:paraId="68DF557D" w14:textId="77777777" w:rsidR="00016FAD" w:rsidRPr="00B24488" w:rsidRDefault="00016FAD" w:rsidP="00016FAD">
      <w:pPr>
        <w:spacing w:line="276" w:lineRule="auto"/>
        <w:rPr>
          <w:rFonts w:ascii="Calibri" w:hAnsi="Calibri" w:cs="Calibri"/>
          <w:b/>
          <w:bCs/>
          <w:color w:val="000000" w:themeColor="text1"/>
        </w:rPr>
      </w:pPr>
      <w:r w:rsidRPr="00B24488">
        <w:rPr>
          <w:rFonts w:ascii="Calibri" w:hAnsi="Calibri" w:cs="Calibri"/>
          <w:b/>
          <w:bCs/>
          <w:color w:val="000000" w:themeColor="text1"/>
        </w:rPr>
        <w:t>CITING IMAGES!!</w:t>
      </w:r>
    </w:p>
    <w:p w14:paraId="1E9E7507" w14:textId="77777777" w:rsidR="00C92500" w:rsidRPr="00EF37A5" w:rsidRDefault="00C92500" w:rsidP="00C92500">
      <w:pPr>
        <w:spacing w:line="276" w:lineRule="auto"/>
        <w:rPr>
          <w:rFonts w:ascii="Calibri" w:hAnsi="Calibri" w:cs="Calibri"/>
          <w:color w:val="000000" w:themeColor="text1"/>
        </w:rPr>
      </w:pPr>
      <w:r w:rsidRPr="00EF37A5">
        <w:rPr>
          <w:rFonts w:ascii="Calibri" w:hAnsi="Calibri" w:cs="Calibri"/>
          <w:b/>
          <w:bCs/>
          <w:color w:val="000000" w:themeColor="text1"/>
        </w:rPr>
        <w:t>To cite images simply</w:t>
      </w:r>
      <w:r w:rsidRPr="00EF37A5">
        <w:rPr>
          <w:rFonts w:ascii="Calibri" w:hAnsi="Calibri" w:cs="Calibri"/>
          <w:color w:val="000000" w:themeColor="text1"/>
        </w:rPr>
        <w:t xml:space="preserve">, just put alongside each image you use either </w:t>
      </w:r>
      <w:r w:rsidRPr="00421452">
        <w:rPr>
          <w:rFonts w:ascii="Calibri" w:hAnsi="Calibri" w:cs="Calibri"/>
          <w:b/>
          <w:bCs/>
          <w:color w:val="000000" w:themeColor="text1"/>
        </w:rPr>
        <w:t>“Photo Credit: [Name of photographer]” or the URL</w:t>
      </w:r>
      <w:r w:rsidRPr="00EF37A5">
        <w:rPr>
          <w:rFonts w:ascii="Calibri" w:hAnsi="Calibri" w:cs="Calibri"/>
          <w:color w:val="000000" w:themeColor="text1"/>
        </w:rPr>
        <w:t xml:space="preserve"> for the source from which you got the image. These URLs should be in a small font size so as not to detract from the content and aesthetics of your presentation. If you prefer, you can list the sources in a Works Cited slide at the end, labeling them </w:t>
      </w:r>
      <w:r w:rsidRPr="007C02BF">
        <w:rPr>
          <w:rFonts w:ascii="Calibri" w:hAnsi="Calibri" w:cs="Calibri"/>
          <w:b/>
          <w:bCs/>
          <w:color w:val="000000" w:themeColor="text1"/>
        </w:rPr>
        <w:t>by slide number</w:t>
      </w:r>
      <w:r w:rsidRPr="00EF37A5">
        <w:rPr>
          <w:rFonts w:ascii="Calibri" w:hAnsi="Calibri" w:cs="Calibri"/>
          <w:color w:val="000000" w:themeColor="text1"/>
        </w:rPr>
        <w:t xml:space="preserve"> and listing them in the order in which they occur. </w:t>
      </w:r>
    </w:p>
    <w:p w14:paraId="3FFC4EE1" w14:textId="77777777" w:rsidR="00C92500" w:rsidRPr="00244E3B" w:rsidRDefault="00C92500" w:rsidP="00C92500">
      <w:pPr>
        <w:spacing w:line="276" w:lineRule="auto"/>
        <w:rPr>
          <w:rFonts w:ascii="Calibri" w:hAnsi="Calibri" w:cs="Calibri"/>
          <w:color w:val="000000" w:themeColor="text1"/>
          <w:sz w:val="20"/>
          <w:szCs w:val="20"/>
        </w:rPr>
      </w:pPr>
    </w:p>
    <w:p w14:paraId="4D6AF690" w14:textId="77777777" w:rsidR="00C92500" w:rsidRDefault="00C92500" w:rsidP="00C92500">
      <w:pPr>
        <w:spacing w:line="276" w:lineRule="auto"/>
        <w:rPr>
          <w:rFonts w:ascii="Calibri" w:hAnsi="Calibri"/>
          <w:color w:val="000000" w:themeColor="text1"/>
        </w:rPr>
      </w:pPr>
      <w:r w:rsidRPr="00EF37A5">
        <w:rPr>
          <w:rFonts w:ascii="Calibri" w:hAnsi="Calibri" w:cs="Calibri"/>
          <w:color w:val="000000" w:themeColor="text1"/>
        </w:rPr>
        <w:t>Wherever possible, use your own images and/or images that you have been given permission to share (your friends’ or family’s photos</w:t>
      </w:r>
      <w:r w:rsidRPr="00EF37A5">
        <w:rPr>
          <w:rFonts w:ascii="Calibri" w:hAnsi="Calibri"/>
          <w:color w:val="000000" w:themeColor="text1"/>
        </w:rPr>
        <w:t xml:space="preserve">), but give those photographers full credit, too. </w:t>
      </w:r>
    </w:p>
    <w:p w14:paraId="1B81D093" w14:textId="77777777" w:rsidR="00C92500" w:rsidRDefault="00C92500" w:rsidP="00C92500">
      <w:pPr>
        <w:spacing w:line="276" w:lineRule="auto"/>
        <w:rPr>
          <w:rFonts w:ascii="Calibri" w:hAnsi="Calibri"/>
          <w:color w:val="000000" w:themeColor="text1"/>
        </w:rPr>
      </w:pPr>
    </w:p>
    <w:p w14:paraId="148CAC3B" w14:textId="77777777" w:rsidR="00202E30" w:rsidRPr="00EF37A5" w:rsidRDefault="00202E30" w:rsidP="00202E30">
      <w:pPr>
        <w:spacing w:line="276" w:lineRule="auto"/>
        <w:rPr>
          <w:rFonts w:ascii="Calibri" w:hAnsi="Calibri" w:cs="Calibri"/>
          <w:color w:val="000000" w:themeColor="text1"/>
        </w:rPr>
      </w:pPr>
      <w:r w:rsidRPr="00EF37A5">
        <w:rPr>
          <w:rFonts w:ascii="Calibri" w:hAnsi="Calibri" w:cs="Calibri"/>
          <w:color w:val="000000" w:themeColor="text1"/>
        </w:rPr>
        <w:t xml:space="preserve">If most of the images you use are photos you </w:t>
      </w:r>
      <w:r w:rsidRPr="00EF37A5">
        <w:rPr>
          <w:rFonts w:ascii="Calibri" w:hAnsi="Calibri"/>
          <w:color w:val="000000" w:themeColor="text1"/>
        </w:rPr>
        <w:t>or some</w:t>
      </w:r>
      <w:r>
        <w:rPr>
          <w:rFonts w:ascii="Calibri" w:hAnsi="Calibri"/>
          <w:color w:val="000000" w:themeColor="text1"/>
        </w:rPr>
        <w:t xml:space="preserve"> other</w:t>
      </w:r>
      <w:r w:rsidRPr="00EF37A5">
        <w:rPr>
          <w:rFonts w:ascii="Calibri" w:hAnsi="Calibri"/>
          <w:color w:val="000000" w:themeColor="text1"/>
        </w:rPr>
        <w:t xml:space="preserve"> known photographer </w:t>
      </w:r>
      <w:r w:rsidRPr="00EF37A5">
        <w:rPr>
          <w:rFonts w:ascii="Calibri" w:hAnsi="Calibri" w:cs="Calibri"/>
          <w:color w:val="000000" w:themeColor="text1"/>
        </w:rPr>
        <w:t>ha</w:t>
      </w:r>
      <w:r>
        <w:rPr>
          <w:rFonts w:ascii="Calibri" w:hAnsi="Calibri" w:cs="Calibri"/>
          <w:color w:val="000000" w:themeColor="text1"/>
        </w:rPr>
        <w:t>s</w:t>
      </w:r>
      <w:r w:rsidRPr="00EF37A5">
        <w:rPr>
          <w:rFonts w:ascii="Calibri" w:hAnsi="Calibri" w:cs="Calibri"/>
          <w:color w:val="000000" w:themeColor="text1"/>
        </w:rPr>
        <w:t xml:space="preserve"> taken, you can make a blanket citation on the first slide, for example, “Unless otherwise noted, all images are credited to [Photographer’s name].”</w:t>
      </w:r>
    </w:p>
    <w:p w14:paraId="73B81E0F" w14:textId="77777777" w:rsidR="00202E30" w:rsidRPr="00EF37A5" w:rsidRDefault="00202E30" w:rsidP="00202E30">
      <w:pPr>
        <w:spacing w:line="276" w:lineRule="auto"/>
        <w:rPr>
          <w:rFonts w:ascii="Calibri" w:hAnsi="Calibri" w:cs="Calibri"/>
          <w:color w:val="000000" w:themeColor="text1"/>
        </w:rPr>
      </w:pPr>
    </w:p>
    <w:p w14:paraId="7966225A" w14:textId="77777777" w:rsidR="00202E30" w:rsidRDefault="00202E30" w:rsidP="00202E30">
      <w:pPr>
        <w:spacing w:line="276" w:lineRule="auto"/>
        <w:rPr>
          <w:rFonts w:ascii="Calibri" w:hAnsi="Calibri" w:cs="Calibri"/>
          <w:color w:val="000000" w:themeColor="text1"/>
        </w:rPr>
      </w:pPr>
      <w:r w:rsidRPr="00EF37A5">
        <w:rPr>
          <w:rFonts w:ascii="Calibri" w:hAnsi="Calibri" w:cs="Calibri"/>
          <w:color w:val="000000" w:themeColor="text1"/>
        </w:rPr>
        <w:t xml:space="preserve">If you use online images, choose ONLY those that are Creative Commons or </w:t>
      </w:r>
      <w:r>
        <w:rPr>
          <w:rFonts w:ascii="Calibri" w:hAnsi="Calibri" w:cs="Calibri"/>
          <w:color w:val="000000" w:themeColor="text1"/>
        </w:rPr>
        <w:t>in</w:t>
      </w:r>
      <w:r w:rsidRPr="00EF37A5">
        <w:rPr>
          <w:rFonts w:ascii="Calibri" w:hAnsi="Calibri" w:cs="Calibri"/>
          <w:color w:val="000000" w:themeColor="text1"/>
        </w:rPr>
        <w:t xml:space="preserve"> the public domain.</w:t>
      </w:r>
      <w:r>
        <w:rPr>
          <w:rFonts w:ascii="Calibri" w:hAnsi="Calibri" w:cs="Calibri"/>
          <w:color w:val="000000" w:themeColor="text1"/>
        </w:rPr>
        <w:t xml:space="preserve"> Cite them, adding whatever acknowledgement is required by the photographer.</w:t>
      </w:r>
    </w:p>
    <w:p w14:paraId="775614C0" w14:textId="77777777" w:rsidR="00202E30" w:rsidRDefault="00202E30" w:rsidP="00C92500">
      <w:pPr>
        <w:spacing w:line="276" w:lineRule="auto"/>
        <w:rPr>
          <w:rFonts w:ascii="Calibri" w:hAnsi="Calibri"/>
          <w:color w:val="000000" w:themeColor="text1"/>
        </w:rPr>
      </w:pPr>
    </w:p>
    <w:p w14:paraId="5E2B5E35" w14:textId="5E40CF1B" w:rsidR="00C92500" w:rsidRPr="00EF37A5" w:rsidRDefault="00C92500" w:rsidP="00C92500">
      <w:pPr>
        <w:spacing w:line="276" w:lineRule="auto"/>
        <w:rPr>
          <w:rFonts w:ascii="Calibri" w:hAnsi="Calibri"/>
          <w:color w:val="000000" w:themeColor="text1"/>
        </w:rPr>
      </w:pPr>
      <w:r>
        <w:rPr>
          <w:rFonts w:ascii="Calibri" w:hAnsi="Calibri"/>
          <w:color w:val="000000" w:themeColor="text1"/>
        </w:rPr>
        <w:t xml:space="preserve">Want help with this aspect? Check out this resource: </w:t>
      </w:r>
      <w:hyperlink r:id="rId20" w:history="1">
        <w:r w:rsidRPr="00306E06">
          <w:rPr>
            <w:rStyle w:val="Hyperlink"/>
            <w:rFonts w:ascii="Calibri" w:hAnsi="Calibri"/>
          </w:rPr>
          <w:t>https://guides.library.harvard.edu/c.php?g=310751&amp;p=2072816</w:t>
        </w:r>
      </w:hyperlink>
      <w:r>
        <w:rPr>
          <w:rFonts w:ascii="Calibri" w:hAnsi="Calibri"/>
          <w:color w:val="000000" w:themeColor="text1"/>
        </w:rPr>
        <w:t xml:space="preserve"> </w:t>
      </w:r>
    </w:p>
    <w:p w14:paraId="40CA0A0B" w14:textId="77777777" w:rsidR="00C92500" w:rsidRPr="00244E3B" w:rsidRDefault="00C92500" w:rsidP="00C92500">
      <w:pPr>
        <w:spacing w:line="276" w:lineRule="auto"/>
        <w:rPr>
          <w:rFonts w:ascii="Calibri" w:hAnsi="Calibri" w:cs="Calibri"/>
          <w:color w:val="000000" w:themeColor="text1"/>
          <w:sz w:val="20"/>
          <w:szCs w:val="20"/>
        </w:rPr>
      </w:pPr>
    </w:p>
    <w:p w14:paraId="21F02C54" w14:textId="77777777" w:rsidR="00C92500" w:rsidRPr="00202E30" w:rsidRDefault="00C92500" w:rsidP="00C92500">
      <w:pPr>
        <w:pBdr>
          <w:top w:val="single" w:sz="4" w:space="1" w:color="auto"/>
          <w:left w:val="single" w:sz="4" w:space="4" w:color="auto"/>
          <w:bottom w:val="single" w:sz="4" w:space="1" w:color="auto"/>
          <w:right w:val="single" w:sz="4" w:space="4" w:color="auto"/>
        </w:pBdr>
        <w:spacing w:line="276" w:lineRule="auto"/>
        <w:rPr>
          <w:rFonts w:ascii="Calibri" w:hAnsi="Calibri" w:cs="Calibri"/>
          <w:color w:val="000000" w:themeColor="text1"/>
        </w:rPr>
      </w:pPr>
      <w:r w:rsidRPr="00202E30">
        <w:rPr>
          <w:rFonts w:ascii="Calibri" w:hAnsi="Calibri" w:cs="Calibri"/>
          <w:b/>
          <w:bCs/>
          <w:i/>
          <w:iCs/>
          <w:color w:val="000000" w:themeColor="text1"/>
        </w:rPr>
        <w:t>Important Survival Tip</w:t>
      </w:r>
      <w:r w:rsidRPr="00202E30">
        <w:rPr>
          <w:rFonts w:ascii="Calibri" w:hAnsi="Calibri" w:cs="Calibri"/>
          <w:b/>
          <w:bCs/>
          <w:color w:val="000000" w:themeColor="text1"/>
        </w:rPr>
        <w:t>:</w:t>
      </w:r>
      <w:r w:rsidRPr="00202E30">
        <w:rPr>
          <w:rFonts w:ascii="Calibri" w:hAnsi="Calibri" w:cs="Calibri"/>
          <w:color w:val="000000" w:themeColor="text1"/>
        </w:rPr>
        <w:t xml:space="preserve"> Cite images </w:t>
      </w:r>
      <w:r w:rsidRPr="00202E30">
        <w:rPr>
          <w:rFonts w:ascii="Calibri" w:hAnsi="Calibri" w:cs="Calibri"/>
          <w:b/>
          <w:color w:val="000000" w:themeColor="text1"/>
        </w:rPr>
        <w:t>when you find them</w:t>
      </w:r>
      <w:r w:rsidRPr="00202E30">
        <w:rPr>
          <w:rFonts w:ascii="Calibri" w:hAnsi="Calibri" w:cs="Calibri"/>
          <w:color w:val="000000" w:themeColor="text1"/>
        </w:rPr>
        <w:t>! Having to find them later can be VERY time-consuming and frustrating! You WILL have to do it later if you didn’t cite them when you found them. Also, students need to SEE that you cite your images as well as informational sources.</w:t>
      </w:r>
    </w:p>
    <w:p w14:paraId="15E14E50" w14:textId="77777777" w:rsidR="00C92500" w:rsidRPr="00244E3B" w:rsidRDefault="00C92500" w:rsidP="00C92500">
      <w:pPr>
        <w:spacing w:line="276" w:lineRule="auto"/>
        <w:rPr>
          <w:rFonts w:ascii="Calibri" w:hAnsi="Calibri" w:cs="Calibri"/>
          <w:color w:val="FF0000"/>
          <w:sz w:val="20"/>
          <w:szCs w:val="20"/>
        </w:rPr>
      </w:pPr>
    </w:p>
    <w:p w14:paraId="7FBAE8B8" w14:textId="77777777" w:rsidR="00394EB0" w:rsidRDefault="00394EB0" w:rsidP="000C4321">
      <w:pPr>
        <w:spacing w:line="276" w:lineRule="auto"/>
        <w:jc w:val="center"/>
        <w:rPr>
          <w:rFonts w:ascii="Calibri" w:hAnsi="Calibri" w:cs="Calibri"/>
          <w:b/>
          <w:bCs/>
          <w:color w:val="000000" w:themeColor="text1"/>
        </w:rPr>
      </w:pPr>
    </w:p>
    <w:p w14:paraId="407EC4CB" w14:textId="77777777" w:rsidR="00292F15" w:rsidRPr="004C0BB5" w:rsidRDefault="00194E9D" w:rsidP="000C4321">
      <w:pPr>
        <w:pStyle w:val="Heading1"/>
        <w:spacing w:line="276" w:lineRule="auto"/>
        <w:rPr>
          <w:rFonts w:asciiTheme="minorHAnsi" w:hAnsiTheme="minorHAnsi" w:cstheme="minorHAnsi"/>
        </w:rPr>
      </w:pPr>
      <w:r>
        <w:rPr>
          <w:rFonts w:asciiTheme="minorHAnsi" w:hAnsiTheme="minorHAnsi" w:cstheme="minorHAnsi"/>
        </w:rPr>
        <w:lastRenderedPageBreak/>
        <w:t>TAKING PART</w:t>
      </w:r>
    </w:p>
    <w:p w14:paraId="5A507397" w14:textId="77777777" w:rsidR="00D860D2" w:rsidRPr="004C0BB5" w:rsidRDefault="00D860D2" w:rsidP="000C4321">
      <w:pPr>
        <w:spacing w:line="276" w:lineRule="auto"/>
        <w:rPr>
          <w:rFonts w:asciiTheme="minorHAnsi" w:hAnsiTheme="minorHAnsi" w:cstheme="minorHAnsi"/>
          <w:b/>
        </w:rPr>
      </w:pPr>
      <w:r w:rsidRPr="004C0BB5">
        <w:rPr>
          <w:rFonts w:asciiTheme="minorHAnsi" w:hAnsiTheme="minorHAnsi" w:cstheme="minorHAnsi"/>
          <w:b/>
        </w:rPr>
        <w:t>Attendance at the following workshop is mandatory</w:t>
      </w:r>
      <w:r w:rsidR="00231933" w:rsidRPr="004C0BB5">
        <w:rPr>
          <w:rFonts w:asciiTheme="minorHAnsi" w:hAnsiTheme="minorHAnsi" w:cstheme="minorHAnsi"/>
          <w:b/>
        </w:rPr>
        <w:t xml:space="preserve"> </w:t>
      </w:r>
      <w:r w:rsidR="00231933" w:rsidRPr="004C0BB5">
        <w:rPr>
          <w:rFonts w:asciiTheme="minorHAnsi" w:hAnsiTheme="minorHAnsi" w:cstheme="minorHAnsi"/>
        </w:rPr>
        <w:t>(see the workshop list for the date)</w:t>
      </w:r>
      <w:r w:rsidRPr="004C0BB5">
        <w:rPr>
          <w:rFonts w:asciiTheme="minorHAnsi" w:hAnsiTheme="minorHAnsi" w:cstheme="minorHAnsi"/>
          <w:b/>
        </w:rPr>
        <w:t>:</w:t>
      </w:r>
    </w:p>
    <w:p w14:paraId="5B6F4B82" w14:textId="77777777" w:rsidR="00D860D2" w:rsidRPr="004C0BB5" w:rsidRDefault="00D860D2" w:rsidP="000C4321">
      <w:pPr>
        <w:numPr>
          <w:ilvl w:val="0"/>
          <w:numId w:val="2"/>
        </w:numPr>
        <w:spacing w:line="276" w:lineRule="auto"/>
        <w:rPr>
          <w:rFonts w:asciiTheme="minorHAnsi" w:hAnsiTheme="minorHAnsi" w:cstheme="minorHAnsi"/>
          <w:b/>
        </w:rPr>
      </w:pPr>
      <w:r w:rsidRPr="004C0BB5">
        <w:rPr>
          <w:rFonts w:asciiTheme="minorHAnsi" w:hAnsiTheme="minorHAnsi" w:cstheme="minorHAnsi"/>
          <w:b/>
        </w:rPr>
        <w:t>Workshop with area teachers</w:t>
      </w:r>
      <w:r w:rsidRPr="004C0BB5">
        <w:rPr>
          <w:rFonts w:asciiTheme="minorHAnsi" w:hAnsiTheme="minorHAnsi" w:cstheme="minorHAnsi"/>
        </w:rPr>
        <w:t>: Each student will, in three- to five-minutes, showcase a list of possible topics and a sample activity.</w:t>
      </w:r>
      <w:r w:rsidRPr="004C0BB5">
        <w:rPr>
          <w:rFonts w:asciiTheme="minorHAnsi" w:hAnsiTheme="minorHAnsi" w:cstheme="minorHAnsi"/>
          <w:b/>
        </w:rPr>
        <w:t xml:space="preserve"> A handout is required</w:t>
      </w:r>
      <w:r w:rsidR="002C150A" w:rsidRPr="004C0BB5">
        <w:rPr>
          <w:rFonts w:asciiTheme="minorHAnsi" w:hAnsiTheme="minorHAnsi" w:cstheme="minorHAnsi"/>
          <w:b/>
        </w:rPr>
        <w:t xml:space="preserve"> </w:t>
      </w:r>
      <w:r w:rsidR="002C150A" w:rsidRPr="004C0BB5">
        <w:rPr>
          <w:rFonts w:asciiTheme="minorHAnsi" w:hAnsiTheme="minorHAnsi" w:cstheme="minorHAnsi"/>
        </w:rPr>
        <w:t xml:space="preserve">(see samples on </w:t>
      </w:r>
      <w:r w:rsidR="00497F1F" w:rsidRPr="004C0BB5">
        <w:rPr>
          <w:rFonts w:asciiTheme="minorHAnsi" w:hAnsiTheme="minorHAnsi" w:cstheme="minorHAnsi"/>
        </w:rPr>
        <w:t>Moodle</w:t>
      </w:r>
      <w:r w:rsidR="002C150A" w:rsidRPr="004C0BB5">
        <w:rPr>
          <w:rFonts w:asciiTheme="minorHAnsi" w:hAnsiTheme="minorHAnsi" w:cstheme="minorHAnsi"/>
        </w:rPr>
        <w:t>)</w:t>
      </w:r>
      <w:r w:rsidRPr="004C0BB5">
        <w:rPr>
          <w:rFonts w:asciiTheme="minorHAnsi" w:hAnsiTheme="minorHAnsi" w:cstheme="minorHAnsi"/>
          <w:b/>
        </w:rPr>
        <w:t>.</w:t>
      </w:r>
    </w:p>
    <w:p w14:paraId="57B0AA65" w14:textId="77777777" w:rsidR="001314C5" w:rsidRPr="004C0BB5" w:rsidRDefault="001314C5" w:rsidP="000C4321">
      <w:pPr>
        <w:spacing w:line="276" w:lineRule="auto"/>
        <w:rPr>
          <w:rFonts w:asciiTheme="minorHAnsi" w:hAnsiTheme="minorHAnsi" w:cstheme="minorHAnsi"/>
          <w:bCs/>
        </w:rPr>
      </w:pPr>
    </w:p>
    <w:p w14:paraId="2F85BB4F" w14:textId="77777777" w:rsidR="001A6F86" w:rsidRDefault="00D860D2" w:rsidP="000C4321">
      <w:pPr>
        <w:spacing w:line="276" w:lineRule="auto"/>
        <w:rPr>
          <w:rFonts w:asciiTheme="minorHAnsi" w:hAnsiTheme="minorHAnsi" w:cstheme="minorHAnsi"/>
        </w:rPr>
      </w:pPr>
      <w:r w:rsidRPr="004C0BB5">
        <w:rPr>
          <w:rFonts w:asciiTheme="minorHAnsi" w:hAnsiTheme="minorHAnsi" w:cstheme="minorHAnsi"/>
          <w:bCs/>
        </w:rPr>
        <w:t xml:space="preserve">All volunteers are strongly encouraged to </w:t>
      </w:r>
      <w:r w:rsidR="00BF35CA" w:rsidRPr="004C0BB5">
        <w:rPr>
          <w:rFonts w:asciiTheme="minorHAnsi" w:hAnsiTheme="minorHAnsi" w:cstheme="minorHAnsi"/>
          <w:bCs/>
        </w:rPr>
        <w:t>attend</w:t>
      </w:r>
      <w:r w:rsidR="00BF35CA" w:rsidRPr="004C0BB5">
        <w:rPr>
          <w:rFonts w:asciiTheme="minorHAnsi" w:hAnsiTheme="minorHAnsi" w:cstheme="minorHAnsi"/>
          <w:b/>
          <w:bCs/>
        </w:rPr>
        <w:t xml:space="preserve"> </w:t>
      </w:r>
      <w:r w:rsidR="00BF35CA" w:rsidRPr="004C0BB5">
        <w:rPr>
          <w:rFonts w:asciiTheme="minorHAnsi" w:hAnsiTheme="minorHAnsi" w:cstheme="minorHAnsi"/>
        </w:rPr>
        <w:t xml:space="preserve">the other four workshops (see the </w:t>
      </w:r>
      <w:r w:rsidR="0095187D" w:rsidRPr="004C0BB5">
        <w:rPr>
          <w:rFonts w:asciiTheme="minorHAnsi" w:hAnsiTheme="minorHAnsi" w:cstheme="minorHAnsi"/>
        </w:rPr>
        <w:t xml:space="preserve">workshop list </w:t>
      </w:r>
      <w:r w:rsidR="00BF35CA" w:rsidRPr="004C0BB5">
        <w:rPr>
          <w:rFonts w:asciiTheme="minorHAnsi" w:hAnsiTheme="minorHAnsi" w:cstheme="minorHAnsi"/>
        </w:rPr>
        <w:t xml:space="preserve">for details) and to </w:t>
      </w:r>
      <w:r w:rsidRPr="004C0BB5">
        <w:rPr>
          <w:rFonts w:asciiTheme="minorHAnsi" w:hAnsiTheme="minorHAnsi" w:cstheme="minorHAnsi"/>
          <w:bCs/>
        </w:rPr>
        <w:t>conference with the instructor on their pres</w:t>
      </w:r>
      <w:r w:rsidR="00BF35CA" w:rsidRPr="004C0BB5">
        <w:rPr>
          <w:rFonts w:asciiTheme="minorHAnsi" w:hAnsiTheme="minorHAnsi" w:cstheme="minorHAnsi"/>
          <w:bCs/>
        </w:rPr>
        <w:t>entation ideas.</w:t>
      </w:r>
      <w:r w:rsidR="00315673" w:rsidRPr="004C0BB5">
        <w:rPr>
          <w:rFonts w:asciiTheme="minorHAnsi" w:hAnsiTheme="minorHAnsi" w:cstheme="minorHAnsi"/>
        </w:rPr>
        <w:t xml:space="preserve"> </w:t>
      </w:r>
    </w:p>
    <w:p w14:paraId="386F9EA4" w14:textId="77777777" w:rsidR="001A6F86" w:rsidRDefault="001A6F86" w:rsidP="000C4321">
      <w:pPr>
        <w:spacing w:line="276" w:lineRule="auto"/>
        <w:rPr>
          <w:rFonts w:asciiTheme="minorHAnsi" w:hAnsiTheme="minorHAnsi" w:cstheme="minorHAnsi"/>
        </w:rPr>
      </w:pPr>
    </w:p>
    <w:p w14:paraId="444FCCAB" w14:textId="77777777" w:rsidR="00374EFC" w:rsidRPr="00EF37A5" w:rsidRDefault="00374EFC" w:rsidP="00374EFC">
      <w:pPr>
        <w:spacing w:line="276" w:lineRule="auto"/>
        <w:rPr>
          <w:rFonts w:ascii="Calibri" w:hAnsi="Calibri" w:cs="Calibri"/>
          <w:b/>
          <w:color w:val="000000" w:themeColor="text1"/>
        </w:rPr>
      </w:pPr>
      <w:r w:rsidRPr="00EF37A5">
        <w:rPr>
          <w:rFonts w:ascii="Calibri" w:hAnsi="Calibri" w:cs="Calibri"/>
          <w:b/>
          <w:color w:val="000000" w:themeColor="text1"/>
        </w:rPr>
        <w:t>REFLECTION</w:t>
      </w:r>
    </w:p>
    <w:p w14:paraId="446B912A" w14:textId="7AF75F63" w:rsidR="00374EFC" w:rsidRPr="008A13F0" w:rsidRDefault="00374EFC" w:rsidP="00374EFC">
      <w:pPr>
        <w:spacing w:line="276" w:lineRule="auto"/>
        <w:rPr>
          <w:rFonts w:ascii="Calibri" w:hAnsi="Calibri" w:cs="Calibri"/>
          <w:color w:val="000000" w:themeColor="text1"/>
        </w:rPr>
      </w:pPr>
      <w:r w:rsidRPr="008A13F0">
        <w:rPr>
          <w:rFonts w:ascii="Calibri" w:hAnsi="Calibri" w:cs="Calibri"/>
          <w:color w:val="000000" w:themeColor="text1"/>
        </w:rPr>
        <w:t>Ongoing, structured reflection is an important component of all community-engaged learning</w:t>
      </w:r>
      <w:r>
        <w:rPr>
          <w:rFonts w:ascii="Calibri" w:hAnsi="Calibri" w:cs="Calibri"/>
          <w:color w:val="000000" w:themeColor="text1"/>
        </w:rPr>
        <w:t>, even for volunteers</w:t>
      </w:r>
      <w:r w:rsidRPr="008A13F0">
        <w:rPr>
          <w:rFonts w:ascii="Calibri" w:hAnsi="Calibri" w:cs="Calibri"/>
          <w:color w:val="000000" w:themeColor="text1"/>
        </w:rPr>
        <w:t>. In Language in Motion, students will engage in the following reflection activities:</w:t>
      </w:r>
    </w:p>
    <w:p w14:paraId="6DACD850" w14:textId="77777777" w:rsidR="00374EFC" w:rsidRPr="008A13F0" w:rsidRDefault="00374EFC" w:rsidP="00374EFC">
      <w:pPr>
        <w:pStyle w:val="ListParagraph"/>
        <w:numPr>
          <w:ilvl w:val="0"/>
          <w:numId w:val="24"/>
        </w:numPr>
        <w:spacing w:line="276" w:lineRule="auto"/>
        <w:rPr>
          <w:rFonts w:ascii="Calibri" w:hAnsi="Calibri" w:cs="Calibri"/>
          <w:color w:val="000000" w:themeColor="text1"/>
        </w:rPr>
      </w:pPr>
      <w:r w:rsidRPr="008A13F0">
        <w:rPr>
          <w:rFonts w:ascii="Calibri" w:hAnsi="Calibri" w:cs="Calibri"/>
          <w:color w:val="000000" w:themeColor="text1"/>
        </w:rPr>
        <w:t>Completion of the “What I Already Know” assignment during the first week</w:t>
      </w:r>
    </w:p>
    <w:p w14:paraId="1AF37006" w14:textId="77777777" w:rsidR="00374EFC" w:rsidRPr="008A13F0" w:rsidRDefault="00374EFC" w:rsidP="00374EFC">
      <w:pPr>
        <w:pStyle w:val="ListParagraph"/>
        <w:numPr>
          <w:ilvl w:val="0"/>
          <w:numId w:val="24"/>
        </w:numPr>
        <w:spacing w:line="276" w:lineRule="auto"/>
        <w:rPr>
          <w:rFonts w:ascii="Calibri" w:hAnsi="Calibri" w:cs="Calibri"/>
          <w:color w:val="000000" w:themeColor="text1"/>
        </w:rPr>
      </w:pPr>
      <w:r w:rsidRPr="008A13F0">
        <w:rPr>
          <w:rFonts w:ascii="Calibri" w:hAnsi="Calibri" w:cs="Calibri"/>
          <w:color w:val="000000" w:themeColor="text1"/>
        </w:rPr>
        <w:t>Creation of a topic handout for teachers that requires consideration of relevant knowledge and skills and how best to work with school children of different ages after the second class (sample successful handouts are provided)</w:t>
      </w:r>
    </w:p>
    <w:p w14:paraId="081D4C82" w14:textId="77777777" w:rsidR="00374EFC" w:rsidRPr="008A13F0" w:rsidRDefault="00374EFC" w:rsidP="00374EFC">
      <w:pPr>
        <w:pStyle w:val="ListParagraph"/>
        <w:numPr>
          <w:ilvl w:val="0"/>
          <w:numId w:val="24"/>
        </w:numPr>
        <w:spacing w:line="276" w:lineRule="auto"/>
        <w:rPr>
          <w:rFonts w:ascii="Calibri" w:hAnsi="Calibri" w:cs="Calibri"/>
          <w:color w:val="000000" w:themeColor="text1"/>
        </w:rPr>
      </w:pPr>
      <w:r w:rsidRPr="008A13F0">
        <w:rPr>
          <w:rFonts w:ascii="Calibri" w:hAnsi="Calibri" w:cs="Calibri"/>
          <w:color w:val="000000" w:themeColor="text1"/>
        </w:rPr>
        <w:t>Workshop discussions on your relevant knowledge, skills, and values</w:t>
      </w:r>
    </w:p>
    <w:p w14:paraId="670CBEC9" w14:textId="77777777" w:rsidR="00374EFC" w:rsidRPr="008A13F0" w:rsidRDefault="00374EFC" w:rsidP="00374EFC">
      <w:pPr>
        <w:pStyle w:val="ListParagraph"/>
        <w:numPr>
          <w:ilvl w:val="0"/>
          <w:numId w:val="24"/>
        </w:numPr>
        <w:spacing w:line="276" w:lineRule="auto"/>
        <w:rPr>
          <w:rFonts w:ascii="Calibri" w:hAnsi="Calibri" w:cs="Calibri"/>
          <w:color w:val="000000" w:themeColor="text1"/>
        </w:rPr>
      </w:pPr>
      <w:r w:rsidRPr="008A13F0">
        <w:rPr>
          <w:rFonts w:ascii="Calibri" w:hAnsi="Calibri" w:cs="Calibri"/>
          <w:color w:val="000000" w:themeColor="text1"/>
        </w:rPr>
        <w:t>Analysis of other presenters’ ideas and presentation skills</w:t>
      </w:r>
    </w:p>
    <w:p w14:paraId="6F00219F" w14:textId="77777777" w:rsidR="00374EFC" w:rsidRPr="008A13F0" w:rsidRDefault="00374EFC" w:rsidP="00374EFC">
      <w:pPr>
        <w:pStyle w:val="ListParagraph"/>
        <w:numPr>
          <w:ilvl w:val="0"/>
          <w:numId w:val="24"/>
        </w:numPr>
        <w:spacing w:line="276" w:lineRule="auto"/>
        <w:rPr>
          <w:rFonts w:ascii="Calibri" w:hAnsi="Calibri" w:cs="Calibri"/>
          <w:color w:val="000000" w:themeColor="text1"/>
        </w:rPr>
      </w:pPr>
      <w:r w:rsidRPr="008A13F0">
        <w:rPr>
          <w:rFonts w:ascii="Calibri" w:hAnsi="Calibri" w:cs="Calibri"/>
          <w:color w:val="000000" w:themeColor="text1"/>
        </w:rPr>
        <w:t>Evaluation of your own presentations each day, using the electronic evaluation form provided</w:t>
      </w:r>
    </w:p>
    <w:p w14:paraId="0873F32D" w14:textId="77777777" w:rsidR="00374EFC" w:rsidRDefault="00374EFC" w:rsidP="00D860D2">
      <w:pPr>
        <w:rPr>
          <w:rFonts w:asciiTheme="minorHAnsi" w:hAnsiTheme="minorHAnsi" w:cstheme="minorHAnsi"/>
          <w:b/>
        </w:rPr>
      </w:pPr>
    </w:p>
    <w:p w14:paraId="35E10869" w14:textId="59F433CC" w:rsidR="004C0BB5" w:rsidRPr="004C0BB5" w:rsidRDefault="004C0BB5" w:rsidP="00D860D2">
      <w:pPr>
        <w:rPr>
          <w:rFonts w:asciiTheme="minorHAnsi" w:hAnsiTheme="minorHAnsi" w:cstheme="minorHAnsi"/>
          <w:b/>
        </w:rPr>
      </w:pPr>
      <w:r w:rsidRPr="004C0BB5">
        <w:rPr>
          <w:rFonts w:asciiTheme="minorHAnsi" w:hAnsiTheme="minorHAnsi" w:cstheme="minorHAnsi"/>
          <w:b/>
        </w:rPr>
        <w:t>AT THE END OF THE SEMESTER:</w:t>
      </w:r>
    </w:p>
    <w:p w14:paraId="1B6C7CAB" w14:textId="685DF45C" w:rsidR="00D649D0" w:rsidRPr="004C0BB5" w:rsidRDefault="00572538" w:rsidP="0028482C">
      <w:pPr>
        <w:spacing w:line="276" w:lineRule="auto"/>
        <w:rPr>
          <w:rFonts w:asciiTheme="minorHAnsi" w:hAnsiTheme="minorHAnsi" w:cstheme="minorHAnsi"/>
          <w:color w:val="000000" w:themeColor="text1"/>
        </w:rPr>
      </w:pPr>
      <w:r w:rsidRPr="004C0BB5">
        <w:rPr>
          <w:rFonts w:asciiTheme="minorHAnsi" w:hAnsiTheme="minorHAnsi" w:cstheme="minorHAnsi"/>
          <w:color w:val="000000" w:themeColor="text1"/>
        </w:rPr>
        <w:t xml:space="preserve">Submission of your </w:t>
      </w:r>
      <w:r w:rsidRPr="004C0BB5">
        <w:rPr>
          <w:rFonts w:asciiTheme="minorHAnsi" w:hAnsiTheme="minorHAnsi" w:cstheme="minorHAnsi"/>
          <w:b/>
          <w:bCs/>
          <w:color w:val="000000" w:themeColor="text1"/>
        </w:rPr>
        <w:t xml:space="preserve">total </w:t>
      </w:r>
      <w:r w:rsidRPr="004C0BB5">
        <w:rPr>
          <w:rFonts w:asciiTheme="minorHAnsi" w:hAnsiTheme="minorHAnsi" w:cstheme="minorHAnsi"/>
          <w:color w:val="000000" w:themeColor="text1"/>
        </w:rPr>
        <w:t xml:space="preserve">Language in Motion Community-Engaged Learning Hours. </w:t>
      </w:r>
      <w:r w:rsidR="00E320AA">
        <w:rPr>
          <w:rFonts w:asciiTheme="minorHAnsi" w:hAnsiTheme="minorHAnsi" w:cstheme="minorHAnsi"/>
          <w:color w:val="000000" w:themeColor="text1"/>
        </w:rPr>
        <w:t xml:space="preserve">To keep track before submission, use the </w:t>
      </w:r>
      <w:r w:rsidR="00E320AA" w:rsidRPr="004C0BB5">
        <w:rPr>
          <w:rFonts w:asciiTheme="minorHAnsi" w:hAnsiTheme="minorHAnsi" w:cstheme="minorHAnsi"/>
          <w:b/>
          <w:bCs/>
          <w:color w:val="000000" w:themeColor="text1"/>
        </w:rPr>
        <w:t>Presenter Time-log Sheet (</w:t>
      </w:r>
      <w:r w:rsidR="00E320AA">
        <w:rPr>
          <w:rFonts w:asciiTheme="minorHAnsi" w:hAnsiTheme="minorHAnsi" w:cstheme="minorHAnsi"/>
          <w:b/>
          <w:bCs/>
          <w:color w:val="000000" w:themeColor="text1"/>
        </w:rPr>
        <w:t xml:space="preserve">directions and form </w:t>
      </w:r>
      <w:r w:rsidR="00E320AA" w:rsidRPr="004C0BB5">
        <w:rPr>
          <w:rFonts w:asciiTheme="minorHAnsi" w:hAnsiTheme="minorHAnsi" w:cstheme="minorHAnsi"/>
          <w:b/>
          <w:bCs/>
          <w:color w:val="000000" w:themeColor="text1"/>
        </w:rPr>
        <w:t xml:space="preserve">provided on Moodle). </w:t>
      </w:r>
      <w:r w:rsidRPr="004C0BB5">
        <w:rPr>
          <w:rFonts w:asciiTheme="minorHAnsi" w:hAnsiTheme="minorHAnsi" w:cstheme="minorHAnsi"/>
          <w:color w:val="000000" w:themeColor="text1"/>
        </w:rPr>
        <w:t xml:space="preserve">Tracking hours </w:t>
      </w:r>
      <w:r w:rsidR="00F83D50">
        <w:rPr>
          <w:rFonts w:asciiTheme="minorHAnsi" w:hAnsiTheme="minorHAnsi" w:cstheme="minorHAnsi"/>
          <w:color w:val="000000" w:themeColor="text1"/>
        </w:rPr>
        <w:t>on this website</w:t>
      </w:r>
      <w:r w:rsidRPr="004C0BB5">
        <w:rPr>
          <w:rFonts w:asciiTheme="minorHAnsi" w:hAnsiTheme="minorHAnsi" w:cstheme="minorHAnsi"/>
          <w:color w:val="000000" w:themeColor="text1"/>
        </w:rPr>
        <w:t xml:space="preserve"> means you can apply them toward the “Exemplary Community Service” transcript notation earned after 120 volunteer hours</w:t>
      </w:r>
      <w:r w:rsidR="00AD5C8C">
        <w:rPr>
          <w:rFonts w:asciiTheme="minorHAnsi" w:hAnsiTheme="minorHAnsi" w:cstheme="minorHAnsi"/>
          <w:color w:val="000000" w:themeColor="text1"/>
        </w:rPr>
        <w:t>.</w:t>
      </w:r>
    </w:p>
    <w:p w14:paraId="2BF77A6C" w14:textId="77777777" w:rsidR="00572538" w:rsidRPr="004C0BB5" w:rsidRDefault="00572538" w:rsidP="00572538">
      <w:pPr>
        <w:spacing w:line="276" w:lineRule="auto"/>
        <w:ind w:left="1440"/>
        <w:rPr>
          <w:rFonts w:asciiTheme="minorHAnsi" w:hAnsiTheme="minorHAnsi" w:cstheme="minorHAnsi"/>
          <w:color w:val="000000" w:themeColor="text1"/>
        </w:rPr>
      </w:pPr>
    </w:p>
    <w:p w14:paraId="502053F4" w14:textId="77777777" w:rsidR="001A5ED5" w:rsidRPr="004C0BB5" w:rsidRDefault="001A5ED5" w:rsidP="00B233F9">
      <w:pPr>
        <w:spacing w:line="276" w:lineRule="auto"/>
        <w:rPr>
          <w:rFonts w:asciiTheme="minorHAnsi" w:hAnsiTheme="minorHAnsi" w:cstheme="minorHAnsi"/>
          <w:b/>
        </w:rPr>
      </w:pPr>
      <w:r w:rsidRPr="004C0BB5">
        <w:rPr>
          <w:rFonts w:asciiTheme="minorHAnsi" w:hAnsiTheme="minorHAnsi" w:cstheme="minorHAnsi"/>
          <w:b/>
        </w:rPr>
        <w:t xml:space="preserve">EVALUATION </w:t>
      </w:r>
    </w:p>
    <w:p w14:paraId="0341A5DD" w14:textId="77777777" w:rsidR="001A5ED5" w:rsidRPr="004C0BB5" w:rsidRDefault="001A5ED5" w:rsidP="00B233F9">
      <w:pPr>
        <w:spacing w:line="276" w:lineRule="auto"/>
        <w:rPr>
          <w:rFonts w:asciiTheme="minorHAnsi" w:hAnsiTheme="minorHAnsi" w:cstheme="minorHAnsi"/>
        </w:rPr>
      </w:pPr>
      <w:r w:rsidRPr="004C0BB5">
        <w:rPr>
          <w:rFonts w:asciiTheme="minorHAnsi" w:hAnsiTheme="minorHAnsi" w:cstheme="minorHAnsi"/>
        </w:rPr>
        <w:t xml:space="preserve">The host teacher, public-school students, and presenters themselves will evaluate the individual class sessions prepared and delivered by all Language in Motion presenters, including volunteers. Presenters are encouraged to access </w:t>
      </w:r>
      <w:r w:rsidR="00842763" w:rsidRPr="004C0BB5">
        <w:rPr>
          <w:rFonts w:asciiTheme="minorHAnsi" w:hAnsiTheme="minorHAnsi" w:cstheme="minorHAnsi"/>
        </w:rPr>
        <w:t>this feedback for personal improvement.</w:t>
      </w:r>
    </w:p>
    <w:p w14:paraId="57658CD3" w14:textId="55F68170" w:rsidR="0012761C" w:rsidRPr="000D7AEB" w:rsidRDefault="0012761C" w:rsidP="0012761C">
      <w:pPr>
        <w:rPr>
          <w:rFonts w:ascii="Calibri" w:hAnsi="Calibri"/>
          <w:b/>
          <w:color w:val="FF0000"/>
          <w:sz w:val="13"/>
          <w:szCs w:val="13"/>
        </w:rPr>
      </w:pPr>
    </w:p>
    <w:p w14:paraId="6DD85E87" w14:textId="77777777" w:rsidR="0012761C" w:rsidRPr="00EA36D8" w:rsidRDefault="0012761C" w:rsidP="0012761C">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b/>
          <w:bCs/>
          <w:color w:val="000000" w:themeColor="text1"/>
          <w:sz w:val="13"/>
          <w:szCs w:val="13"/>
        </w:rPr>
      </w:pPr>
    </w:p>
    <w:p w14:paraId="20AF661E" w14:textId="77777777" w:rsidR="0012761C" w:rsidRPr="00F94F2A" w:rsidRDefault="0012761C" w:rsidP="0012761C">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rPr>
      </w:pPr>
      <w:r w:rsidRPr="00F94F2A">
        <w:rPr>
          <w:rFonts w:asciiTheme="minorHAnsi" w:hAnsiTheme="minorHAnsi" w:cstheme="minorHAnsi"/>
          <w:b/>
          <w:bCs/>
          <w:color w:val="000000" w:themeColor="text1"/>
        </w:rPr>
        <w:t xml:space="preserve">Reminder: Zoom Meeting Information </w:t>
      </w:r>
      <w:r w:rsidRPr="00F94F2A">
        <w:rPr>
          <w:rFonts w:asciiTheme="minorHAnsi" w:hAnsiTheme="minorHAnsi" w:cstheme="minorHAnsi"/>
          <w:color w:val="000000" w:themeColor="text1"/>
        </w:rPr>
        <w:t>can be found on Moodle. Use that link for conferencing with me during our class times once workshops have ended, too. Please make an appointment!</w:t>
      </w:r>
    </w:p>
    <w:p w14:paraId="03ED5728" w14:textId="77777777" w:rsidR="0012761C" w:rsidRPr="00F94F2A" w:rsidRDefault="0012761C" w:rsidP="0012761C">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rPr>
      </w:pPr>
    </w:p>
    <w:p w14:paraId="43354D3B" w14:textId="77777777" w:rsidR="0012761C" w:rsidRPr="00F94F2A" w:rsidRDefault="0012761C" w:rsidP="0012761C">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rPr>
      </w:pPr>
      <w:r w:rsidRPr="00F94F2A">
        <w:rPr>
          <w:rFonts w:asciiTheme="minorHAnsi" w:hAnsiTheme="minorHAnsi" w:cstheme="minorHAnsi"/>
          <w:color w:val="000000" w:themeColor="text1"/>
        </w:rPr>
        <w:t>Note that the Zoom meeting information for the Showcase and Dialogue workshop is DIFFERENT from our regular Zoom link.</w:t>
      </w:r>
    </w:p>
    <w:p w14:paraId="6EE0B702" w14:textId="77777777" w:rsidR="0012761C" w:rsidRDefault="0012761C" w:rsidP="0012761C">
      <w:pPr>
        <w:jc w:val="center"/>
        <w:rPr>
          <w:rFonts w:asciiTheme="minorHAnsi" w:hAnsiTheme="minorHAnsi" w:cstheme="minorHAnsi"/>
          <w:b/>
          <w:color w:val="000000" w:themeColor="text1"/>
          <w:sz w:val="21"/>
          <w:szCs w:val="21"/>
        </w:rPr>
      </w:pPr>
    </w:p>
    <w:p w14:paraId="3336CD1E" w14:textId="13078415" w:rsidR="00DE2870" w:rsidRPr="00427851" w:rsidRDefault="0012761C">
      <w:pP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br w:type="page"/>
      </w:r>
    </w:p>
    <w:p w14:paraId="0ED67327" w14:textId="349E2D26" w:rsidR="00DF1EA9" w:rsidRPr="006D4763" w:rsidRDefault="00DF1EA9" w:rsidP="00DF1EA9">
      <w:pPr>
        <w:jc w:val="center"/>
        <w:rPr>
          <w:rFonts w:asciiTheme="minorHAnsi" w:hAnsiTheme="minorHAnsi" w:cstheme="minorHAnsi"/>
          <w:b/>
          <w:color w:val="000000" w:themeColor="text1"/>
          <w:sz w:val="20"/>
          <w:szCs w:val="20"/>
        </w:rPr>
      </w:pPr>
      <w:r w:rsidRPr="006D4763">
        <w:rPr>
          <w:rFonts w:asciiTheme="minorHAnsi" w:hAnsiTheme="minorHAnsi" w:cstheme="minorHAnsi"/>
          <w:b/>
          <w:color w:val="000000" w:themeColor="text1"/>
          <w:sz w:val="20"/>
          <w:szCs w:val="20"/>
        </w:rPr>
        <w:lastRenderedPageBreak/>
        <w:t xml:space="preserve">Language </w:t>
      </w:r>
      <w:r w:rsidRPr="006D4763">
        <w:rPr>
          <w:rFonts w:asciiTheme="minorHAnsi" w:hAnsiTheme="minorHAnsi" w:cstheme="minorHAnsi"/>
          <w:b/>
          <w:i/>
          <w:color w:val="000000" w:themeColor="text1"/>
          <w:sz w:val="20"/>
          <w:szCs w:val="20"/>
        </w:rPr>
        <w:t>in Motion</w:t>
      </w:r>
      <w:r w:rsidRPr="006D4763">
        <w:rPr>
          <w:rFonts w:asciiTheme="minorHAnsi" w:hAnsiTheme="minorHAnsi" w:cstheme="minorHAnsi"/>
          <w:b/>
          <w:color w:val="000000" w:themeColor="text1"/>
          <w:sz w:val="20"/>
          <w:szCs w:val="20"/>
        </w:rPr>
        <w:t xml:space="preserve"> </w:t>
      </w:r>
    </w:p>
    <w:p w14:paraId="540C5D35" w14:textId="77777777" w:rsidR="00DF1EA9" w:rsidRPr="006D4763" w:rsidRDefault="00DF1EA9" w:rsidP="00DF1EA9">
      <w:pPr>
        <w:jc w:val="center"/>
        <w:rPr>
          <w:rFonts w:asciiTheme="minorHAnsi" w:hAnsiTheme="minorHAnsi" w:cstheme="minorHAnsi"/>
          <w:b/>
          <w:color w:val="000000" w:themeColor="text1"/>
          <w:sz w:val="20"/>
          <w:szCs w:val="20"/>
        </w:rPr>
      </w:pPr>
      <w:r w:rsidRPr="006D4763">
        <w:rPr>
          <w:rFonts w:asciiTheme="minorHAnsi" w:hAnsiTheme="minorHAnsi" w:cstheme="minorHAnsi"/>
          <w:b/>
          <w:color w:val="000000" w:themeColor="text1"/>
          <w:sz w:val="20"/>
          <w:szCs w:val="20"/>
        </w:rPr>
        <w:t>Workshop Schedule, Fall Semester 2021</w:t>
      </w:r>
    </w:p>
    <w:p w14:paraId="7960A360" w14:textId="77777777" w:rsidR="00DF1EA9" w:rsidRPr="005579D9" w:rsidRDefault="00DF1EA9" w:rsidP="00DF1EA9">
      <w:pPr>
        <w:jc w:val="center"/>
        <w:rPr>
          <w:rFonts w:asciiTheme="minorHAnsi" w:hAnsiTheme="minorHAnsi" w:cstheme="minorHAnsi"/>
          <w:b/>
          <w:color w:val="000000" w:themeColor="text1"/>
          <w:sz w:val="20"/>
          <w:szCs w:val="20"/>
        </w:rPr>
      </w:pPr>
      <w:r w:rsidRPr="005579D9">
        <w:rPr>
          <w:rFonts w:asciiTheme="minorHAnsi" w:hAnsiTheme="minorHAnsi" w:cstheme="minorHAnsi"/>
          <w:b/>
          <w:color w:val="000000" w:themeColor="text1"/>
          <w:sz w:val="20"/>
          <w:szCs w:val="20"/>
        </w:rPr>
        <w:t>Zoom connection information can be found on the Moodle course.</w:t>
      </w:r>
    </w:p>
    <w:p w14:paraId="0B689403" w14:textId="77777777" w:rsidR="00DF1EA9" w:rsidRPr="005579D9" w:rsidRDefault="00DF1EA9" w:rsidP="00DF1EA9">
      <w:pPr>
        <w:jc w:val="center"/>
        <w:rPr>
          <w:rFonts w:asciiTheme="minorHAnsi" w:hAnsiTheme="minorHAnsi" w:cstheme="minorHAnsi"/>
          <w:b/>
          <w:color w:val="000000" w:themeColor="text1"/>
          <w:sz w:val="20"/>
          <w:szCs w:val="20"/>
        </w:rPr>
      </w:pPr>
    </w:p>
    <w:p w14:paraId="4602ED90"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color w:val="000000" w:themeColor="text1"/>
          <w:sz w:val="20"/>
          <w:szCs w:val="20"/>
        </w:rPr>
        <w:t>Tuesday,</w:t>
      </w:r>
      <w:r w:rsidRPr="005579D9">
        <w:rPr>
          <w:rFonts w:asciiTheme="minorHAnsi" w:hAnsiTheme="minorHAnsi" w:cstheme="minorHAnsi"/>
          <w:color w:val="000000" w:themeColor="text1"/>
          <w:sz w:val="20"/>
          <w:szCs w:val="20"/>
        </w:rPr>
        <w:t xml:space="preserve"> </w:t>
      </w:r>
      <w:r w:rsidRPr="005579D9">
        <w:rPr>
          <w:rFonts w:asciiTheme="minorHAnsi" w:hAnsiTheme="minorHAnsi" w:cstheme="minorHAnsi"/>
          <w:b/>
          <w:color w:val="000000" w:themeColor="text1"/>
          <w:sz w:val="20"/>
          <w:szCs w:val="20"/>
        </w:rPr>
        <w:t>Aug. 31</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Language in Motion: What Is It? How Does It Work?</w:t>
      </w:r>
    </w:p>
    <w:p w14:paraId="7960892C" w14:textId="77777777" w:rsidR="00DF1EA9" w:rsidRPr="005579D9" w:rsidRDefault="00DF1EA9" w:rsidP="00DF1EA9">
      <w:pPr>
        <w:pStyle w:val="BodyText"/>
        <w:autoSpaceDE/>
        <w:autoSpaceDN/>
        <w:adjustRightInd/>
        <w:rPr>
          <w:rFonts w:asciiTheme="minorHAnsi" w:hAnsiTheme="minorHAnsi" w:cstheme="minorHAnsi"/>
          <w:color w:val="000000" w:themeColor="text1"/>
        </w:rPr>
      </w:pPr>
      <w:r w:rsidRPr="005579D9">
        <w:rPr>
          <w:rFonts w:asciiTheme="minorHAnsi" w:hAnsiTheme="minorHAnsi" w:cstheme="minorHAnsi"/>
          <w:color w:val="000000" w:themeColor="text1"/>
        </w:rPr>
        <w:t>3:00-4:50 p.m.</w:t>
      </w:r>
      <w:r w:rsidRPr="005579D9">
        <w:rPr>
          <w:rFonts w:asciiTheme="minorHAnsi" w:hAnsiTheme="minorHAnsi" w:cstheme="minorHAnsi"/>
          <w:color w:val="000000" w:themeColor="text1"/>
        </w:rPr>
        <w:tab/>
      </w:r>
      <w:r w:rsidRPr="005579D9">
        <w:rPr>
          <w:rFonts w:asciiTheme="minorHAnsi" w:hAnsiTheme="minorHAnsi" w:cstheme="minorHAnsi"/>
          <w:color w:val="000000" w:themeColor="text1"/>
        </w:rPr>
        <w:tab/>
      </w:r>
      <w:r w:rsidRPr="005579D9">
        <w:rPr>
          <w:rFonts w:asciiTheme="minorHAnsi" w:hAnsiTheme="minorHAnsi" w:cstheme="minorHAnsi"/>
          <w:color w:val="000000" w:themeColor="text1"/>
        </w:rPr>
        <w:tab/>
      </w:r>
      <w:r w:rsidRPr="005579D9">
        <w:rPr>
          <w:rFonts w:asciiTheme="minorHAnsi" w:hAnsiTheme="minorHAnsi" w:cstheme="minorHAnsi"/>
          <w:color w:val="000000" w:themeColor="text1"/>
        </w:rPr>
        <w:tab/>
        <w:t>Informational Meeting</w:t>
      </w:r>
    </w:p>
    <w:p w14:paraId="077B515A"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Good 222</w:t>
      </w:r>
    </w:p>
    <w:p w14:paraId="20ECA09F" w14:textId="77777777" w:rsidR="00DF1EA9" w:rsidRPr="005579D9" w:rsidRDefault="00DF1EA9" w:rsidP="00DF1EA9">
      <w:pPr>
        <w:rPr>
          <w:rFonts w:asciiTheme="minorHAnsi" w:hAnsiTheme="minorHAnsi" w:cstheme="minorHAnsi"/>
          <w:b/>
          <w:color w:val="000000" w:themeColor="text1"/>
          <w:sz w:val="20"/>
          <w:szCs w:val="20"/>
        </w:rPr>
      </w:pPr>
    </w:p>
    <w:p w14:paraId="30DAACB5" w14:textId="77777777" w:rsidR="00DF1EA9" w:rsidRPr="005579D9" w:rsidRDefault="00DF1EA9" w:rsidP="00DF1EA9">
      <w:pPr>
        <w:rPr>
          <w:rFonts w:asciiTheme="minorHAnsi" w:hAnsiTheme="minorHAnsi" w:cstheme="minorHAnsi"/>
          <w:b/>
          <w:bCs/>
          <w:color w:val="000000" w:themeColor="text1"/>
          <w:sz w:val="20"/>
          <w:szCs w:val="20"/>
        </w:rPr>
      </w:pPr>
      <w:r w:rsidRPr="005579D9">
        <w:rPr>
          <w:rFonts w:asciiTheme="minorHAnsi" w:hAnsiTheme="minorHAnsi" w:cstheme="minorHAnsi"/>
          <w:b/>
          <w:color w:val="000000" w:themeColor="text1"/>
          <w:sz w:val="20"/>
          <w:szCs w:val="20"/>
        </w:rPr>
        <w:t>Thursday,</w:t>
      </w:r>
      <w:r w:rsidRPr="005579D9">
        <w:rPr>
          <w:rFonts w:asciiTheme="minorHAnsi" w:hAnsiTheme="minorHAnsi" w:cstheme="minorHAnsi"/>
          <w:color w:val="000000" w:themeColor="text1"/>
          <w:sz w:val="20"/>
          <w:szCs w:val="20"/>
        </w:rPr>
        <w:t xml:space="preserve"> </w:t>
      </w:r>
      <w:r w:rsidRPr="005579D9">
        <w:rPr>
          <w:rFonts w:asciiTheme="minorHAnsi" w:hAnsiTheme="minorHAnsi" w:cstheme="minorHAnsi"/>
          <w:b/>
          <w:color w:val="000000" w:themeColor="text1"/>
          <w:sz w:val="20"/>
          <w:szCs w:val="20"/>
        </w:rPr>
        <w:t>Sept. 2</w:t>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color w:val="000000" w:themeColor="text1"/>
          <w:sz w:val="20"/>
          <w:szCs w:val="20"/>
        </w:rPr>
        <w:t>OK, I Signed Up. Now What?</w:t>
      </w:r>
    </w:p>
    <w:p w14:paraId="50207764"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3:00-4:50 pm</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Understanding Community and Idea Development</w:t>
      </w:r>
    </w:p>
    <w:p w14:paraId="089116CA"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Good 222</w:t>
      </w:r>
    </w:p>
    <w:p w14:paraId="41240698" w14:textId="77777777" w:rsidR="00DF1EA9" w:rsidRPr="005579D9" w:rsidRDefault="00DF1EA9" w:rsidP="00DF1EA9">
      <w:pPr>
        <w:rPr>
          <w:rFonts w:asciiTheme="minorHAnsi" w:hAnsiTheme="minorHAnsi" w:cstheme="minorHAnsi"/>
          <w:b/>
          <w:color w:val="000000" w:themeColor="text1"/>
          <w:sz w:val="20"/>
          <w:szCs w:val="20"/>
          <w:highlight w:val="cyan"/>
        </w:rPr>
      </w:pPr>
    </w:p>
    <w:p w14:paraId="1E1DCC70"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color w:val="000000" w:themeColor="text1"/>
          <w:sz w:val="20"/>
          <w:szCs w:val="20"/>
        </w:rPr>
        <w:t xml:space="preserve">Fri. &amp; Mon., </w:t>
      </w:r>
      <w:r w:rsidRPr="005579D9">
        <w:rPr>
          <w:rFonts w:asciiTheme="minorHAnsi" w:hAnsiTheme="minorHAnsi" w:cstheme="minorHAnsi"/>
          <w:b/>
          <w:bCs/>
          <w:color w:val="000000" w:themeColor="text1"/>
          <w:sz w:val="20"/>
          <w:szCs w:val="20"/>
        </w:rPr>
        <w:t>Sept. 3 &amp; 6</w:t>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color w:val="000000" w:themeColor="text1"/>
          <w:sz w:val="20"/>
          <w:szCs w:val="20"/>
        </w:rPr>
        <w:t xml:space="preserve">Conferences on presentation ideas and topics </w:t>
      </w:r>
    </w:p>
    <w:p w14:paraId="7838A8A5"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By appointment in groups</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 xml:space="preserve"> </w:t>
      </w:r>
    </w:p>
    <w:p w14:paraId="30AAB87B"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Outside if good weather (</w:t>
      </w:r>
      <w:proofErr w:type="spellStart"/>
      <w:r w:rsidRPr="005579D9">
        <w:rPr>
          <w:rFonts w:asciiTheme="minorHAnsi" w:hAnsiTheme="minorHAnsi" w:cstheme="minorHAnsi"/>
          <w:color w:val="000000" w:themeColor="text1"/>
          <w:sz w:val="20"/>
          <w:szCs w:val="20"/>
        </w:rPr>
        <w:t>Oller</w:t>
      </w:r>
      <w:proofErr w:type="spellEnd"/>
      <w:r w:rsidRPr="005579D9">
        <w:rPr>
          <w:rFonts w:asciiTheme="minorHAnsi" w:hAnsiTheme="minorHAnsi" w:cstheme="minorHAnsi"/>
          <w:color w:val="000000" w:themeColor="text1"/>
          <w:sz w:val="20"/>
          <w:szCs w:val="20"/>
        </w:rPr>
        <w:t xml:space="preserve"> Patio);</w:t>
      </w:r>
    </w:p>
    <w:p w14:paraId="207407F3"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 xml:space="preserve">otherwise, in </w:t>
      </w:r>
      <w:proofErr w:type="spellStart"/>
      <w:r w:rsidRPr="005579D9">
        <w:rPr>
          <w:rFonts w:asciiTheme="minorHAnsi" w:hAnsiTheme="minorHAnsi" w:cstheme="minorHAnsi"/>
          <w:color w:val="000000" w:themeColor="text1"/>
          <w:sz w:val="20"/>
          <w:szCs w:val="20"/>
        </w:rPr>
        <w:t>Oller</w:t>
      </w:r>
      <w:proofErr w:type="spellEnd"/>
      <w:r w:rsidRPr="005579D9">
        <w:rPr>
          <w:rFonts w:asciiTheme="minorHAnsi" w:hAnsiTheme="minorHAnsi" w:cstheme="minorHAnsi"/>
          <w:color w:val="000000" w:themeColor="text1"/>
          <w:sz w:val="20"/>
          <w:szCs w:val="20"/>
        </w:rPr>
        <w:t xml:space="preserve"> Center 212</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p>
    <w:p w14:paraId="1E61B0C6" w14:textId="77777777" w:rsidR="00DF1EA9" w:rsidRPr="005579D9" w:rsidRDefault="00DF1EA9" w:rsidP="00DF1EA9">
      <w:pPr>
        <w:rPr>
          <w:rFonts w:asciiTheme="minorHAnsi" w:hAnsiTheme="minorHAnsi" w:cstheme="minorHAnsi"/>
          <w:b/>
          <w:color w:val="000000" w:themeColor="text1"/>
          <w:sz w:val="20"/>
          <w:szCs w:val="20"/>
        </w:rPr>
      </w:pPr>
    </w:p>
    <w:p w14:paraId="24C757F3" w14:textId="77777777" w:rsidR="00DF1EA9" w:rsidRPr="005579D9" w:rsidRDefault="00DF1EA9" w:rsidP="00DF1EA9">
      <w:pPr>
        <w:rPr>
          <w:rFonts w:asciiTheme="minorHAnsi" w:hAnsiTheme="minorHAnsi" w:cstheme="minorHAnsi"/>
          <w:b/>
          <w:color w:val="000000" w:themeColor="text1"/>
          <w:sz w:val="20"/>
          <w:szCs w:val="20"/>
        </w:rPr>
      </w:pPr>
      <w:r w:rsidRPr="005579D9">
        <w:rPr>
          <w:rFonts w:asciiTheme="minorHAnsi" w:hAnsiTheme="minorHAnsi" w:cstheme="minorHAnsi"/>
          <w:b/>
          <w:color w:val="000000" w:themeColor="text1"/>
          <w:sz w:val="20"/>
          <w:szCs w:val="20"/>
        </w:rPr>
        <w:t>Tuesday, Sept. 7</w:t>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r>
      <w:r w:rsidRPr="005579D9">
        <w:rPr>
          <w:rFonts w:asciiTheme="minorHAnsi" w:hAnsiTheme="minorHAnsi" w:cstheme="minorHAnsi"/>
          <w:color w:val="000000" w:themeColor="text1"/>
          <w:sz w:val="20"/>
          <w:szCs w:val="20"/>
        </w:rPr>
        <w:t xml:space="preserve">Showcase and Dialogue:  </w:t>
      </w:r>
    </w:p>
    <w:p w14:paraId="0E85CBB7"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color w:val="000000" w:themeColor="text1"/>
          <w:sz w:val="20"/>
          <w:szCs w:val="20"/>
        </w:rPr>
        <w:t>3:30-5:30 pm</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 xml:space="preserve">A Workshop with the Teachers   </w:t>
      </w:r>
    </w:p>
    <w:p w14:paraId="3DE4D511"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bCs/>
          <w:color w:val="000000" w:themeColor="text1"/>
          <w:sz w:val="20"/>
          <w:szCs w:val="20"/>
        </w:rPr>
        <w:t>On Zoom only</w:t>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b/>
          <w:color w:val="000000" w:themeColor="text1"/>
          <w:sz w:val="20"/>
          <w:szCs w:val="20"/>
        </w:rPr>
        <w:t>Mandatory attendance—all!</w:t>
      </w:r>
    </w:p>
    <w:p w14:paraId="0ECEBFC0" w14:textId="77777777" w:rsidR="00DF1EA9" w:rsidRPr="005579D9" w:rsidRDefault="00DF1EA9" w:rsidP="00DF1EA9">
      <w:pPr>
        <w:ind w:left="2880" w:firstLine="720"/>
        <w:rPr>
          <w:rFonts w:asciiTheme="minorHAnsi" w:hAnsiTheme="minorHAnsi" w:cstheme="minorHAnsi"/>
          <w:bCs/>
          <w:color w:val="000000" w:themeColor="text1"/>
          <w:sz w:val="20"/>
          <w:szCs w:val="20"/>
        </w:rPr>
      </w:pPr>
      <w:r w:rsidRPr="005579D9">
        <w:rPr>
          <w:rFonts w:asciiTheme="minorHAnsi" w:hAnsiTheme="minorHAnsi" w:cstheme="minorHAnsi"/>
          <w:bCs/>
          <w:color w:val="000000" w:themeColor="text1"/>
          <w:sz w:val="20"/>
          <w:szCs w:val="20"/>
          <w:highlight w:val="green"/>
        </w:rPr>
        <w:t>[Different Zoom link than for our other meetings!]</w:t>
      </w:r>
    </w:p>
    <w:p w14:paraId="2C9EE2AC" w14:textId="77777777" w:rsidR="00DF1EA9" w:rsidRPr="005579D9" w:rsidRDefault="00DF1EA9" w:rsidP="00DF1EA9">
      <w:pPr>
        <w:rPr>
          <w:rFonts w:asciiTheme="minorHAnsi" w:hAnsiTheme="minorHAnsi" w:cstheme="minorHAnsi"/>
          <w:b/>
          <w:color w:val="000000" w:themeColor="text1"/>
          <w:sz w:val="20"/>
          <w:szCs w:val="20"/>
        </w:rPr>
      </w:pPr>
    </w:p>
    <w:p w14:paraId="666AA39E"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color w:val="000000" w:themeColor="text1"/>
          <w:sz w:val="20"/>
          <w:szCs w:val="20"/>
        </w:rPr>
        <w:t>Thursday,</w:t>
      </w:r>
      <w:r w:rsidRPr="005579D9">
        <w:rPr>
          <w:rFonts w:asciiTheme="minorHAnsi" w:hAnsiTheme="minorHAnsi" w:cstheme="minorHAnsi"/>
          <w:color w:val="000000" w:themeColor="text1"/>
          <w:sz w:val="20"/>
          <w:szCs w:val="20"/>
        </w:rPr>
        <w:t xml:space="preserve"> </w:t>
      </w:r>
      <w:r w:rsidRPr="005579D9">
        <w:rPr>
          <w:rFonts w:asciiTheme="minorHAnsi" w:hAnsiTheme="minorHAnsi" w:cstheme="minorHAnsi"/>
          <w:b/>
          <w:bCs/>
          <w:color w:val="000000" w:themeColor="text1"/>
          <w:sz w:val="20"/>
          <w:szCs w:val="20"/>
        </w:rPr>
        <w:t>Sept. 9</w:t>
      </w:r>
      <w:r w:rsidRPr="005579D9">
        <w:rPr>
          <w:rFonts w:asciiTheme="minorHAnsi" w:hAnsiTheme="minorHAnsi" w:cstheme="minorHAnsi"/>
          <w:b/>
          <w:color w:val="000000" w:themeColor="text1"/>
          <w:sz w:val="20"/>
          <w:szCs w:val="20"/>
        </w:rPr>
        <w:t xml:space="preserve"> </w:t>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r>
      <w:r w:rsidRPr="005579D9">
        <w:rPr>
          <w:rFonts w:asciiTheme="minorHAnsi" w:hAnsiTheme="minorHAnsi" w:cstheme="minorHAnsi"/>
          <w:color w:val="000000" w:themeColor="text1"/>
          <w:sz w:val="20"/>
          <w:szCs w:val="20"/>
        </w:rPr>
        <w:t>Putting a Coherent Presentation Together:</w:t>
      </w:r>
      <w:r w:rsidRPr="005579D9">
        <w:rPr>
          <w:rFonts w:asciiTheme="minorHAnsi" w:hAnsiTheme="minorHAnsi" w:cstheme="minorHAnsi"/>
          <w:b/>
          <w:color w:val="000000" w:themeColor="text1"/>
          <w:sz w:val="20"/>
          <w:szCs w:val="20"/>
        </w:rPr>
        <w:t xml:space="preserve"> </w:t>
      </w:r>
    </w:p>
    <w:p w14:paraId="2413DB03"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3:00-4:50 pm</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Intro to Language and Culture Teaching Methodology</w:t>
      </w:r>
    </w:p>
    <w:p w14:paraId="28C5CA2C"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Good 222</w:t>
      </w:r>
    </w:p>
    <w:p w14:paraId="46E9C9C8" w14:textId="77777777" w:rsidR="00DF1EA9" w:rsidRPr="005579D9" w:rsidRDefault="00DF1EA9" w:rsidP="00DF1EA9">
      <w:pPr>
        <w:rPr>
          <w:rFonts w:asciiTheme="minorHAnsi" w:hAnsiTheme="minorHAnsi" w:cstheme="minorHAnsi"/>
          <w:b/>
          <w:color w:val="000000" w:themeColor="text1"/>
          <w:sz w:val="20"/>
          <w:szCs w:val="20"/>
          <w:highlight w:val="cyan"/>
        </w:rPr>
      </w:pPr>
    </w:p>
    <w:p w14:paraId="11EEE8A8"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color w:val="000000" w:themeColor="text1"/>
          <w:sz w:val="20"/>
          <w:szCs w:val="20"/>
        </w:rPr>
        <w:t>Tuesday,</w:t>
      </w:r>
      <w:r w:rsidRPr="005579D9">
        <w:rPr>
          <w:rFonts w:asciiTheme="minorHAnsi" w:hAnsiTheme="minorHAnsi" w:cstheme="minorHAnsi"/>
          <w:color w:val="000000" w:themeColor="text1"/>
          <w:sz w:val="20"/>
          <w:szCs w:val="20"/>
        </w:rPr>
        <w:t xml:space="preserve"> </w:t>
      </w:r>
      <w:r w:rsidRPr="005579D9">
        <w:rPr>
          <w:rFonts w:asciiTheme="minorHAnsi" w:hAnsiTheme="minorHAnsi" w:cstheme="minorHAnsi"/>
          <w:b/>
          <w:bCs/>
          <w:color w:val="000000" w:themeColor="text1"/>
          <w:sz w:val="20"/>
          <w:szCs w:val="20"/>
        </w:rPr>
        <w:t>Sept. 14*</w:t>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color w:val="000000" w:themeColor="text1"/>
          <w:sz w:val="20"/>
          <w:szCs w:val="20"/>
        </w:rPr>
        <w:t>Jazz It Up:</w:t>
      </w:r>
    </w:p>
    <w:p w14:paraId="15603732"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3:00-4:50 pm</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 xml:space="preserve">Using Art, Music, Literature, and Film in Classes </w:t>
      </w:r>
    </w:p>
    <w:p w14:paraId="27323B8D"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Good 222</w:t>
      </w:r>
    </w:p>
    <w:p w14:paraId="4D236783" w14:textId="77777777" w:rsidR="00DF1EA9" w:rsidRPr="005579D9" w:rsidRDefault="00DF1EA9" w:rsidP="00DF1EA9">
      <w:pPr>
        <w:rPr>
          <w:rFonts w:asciiTheme="minorHAnsi" w:hAnsiTheme="minorHAnsi" w:cstheme="minorHAnsi"/>
          <w:b/>
          <w:color w:val="000000" w:themeColor="text1"/>
          <w:sz w:val="20"/>
          <w:szCs w:val="20"/>
        </w:rPr>
      </w:pPr>
    </w:p>
    <w:p w14:paraId="6246FDE1" w14:textId="77777777" w:rsidR="00DF1EA9" w:rsidRPr="005579D9" w:rsidRDefault="00DF1EA9" w:rsidP="00DF1EA9">
      <w:pPr>
        <w:ind w:left="720"/>
        <w:rPr>
          <w:rFonts w:asciiTheme="minorHAnsi" w:hAnsiTheme="minorHAnsi" w:cstheme="minorHAnsi"/>
          <w:b/>
          <w:color w:val="000000" w:themeColor="text1"/>
          <w:sz w:val="20"/>
          <w:szCs w:val="20"/>
        </w:rPr>
      </w:pPr>
      <w:r w:rsidRPr="005579D9">
        <w:rPr>
          <w:rFonts w:asciiTheme="minorHAnsi" w:hAnsiTheme="minorHAnsi" w:cstheme="minorHAnsi"/>
          <w:bCs/>
          <w:i/>
          <w:iCs/>
          <w:color w:val="000000" w:themeColor="text1"/>
          <w:sz w:val="20"/>
          <w:szCs w:val="20"/>
        </w:rPr>
        <w:t>*If my conference presentation intersects with class time, this class will be held on Thurs., Sept. 16, instead. I will let you know which of the two days we will use once I have the conference schedule</w:t>
      </w:r>
      <w:r w:rsidRPr="005579D9">
        <w:rPr>
          <w:rFonts w:asciiTheme="minorHAnsi" w:hAnsiTheme="minorHAnsi" w:cstheme="minorHAnsi"/>
          <w:b/>
          <w:color w:val="000000" w:themeColor="text1"/>
          <w:sz w:val="20"/>
          <w:szCs w:val="20"/>
        </w:rPr>
        <w:t>.</w:t>
      </w:r>
    </w:p>
    <w:p w14:paraId="58869327" w14:textId="77777777" w:rsidR="00DF1EA9" w:rsidRPr="005579D9" w:rsidRDefault="00DF1EA9" w:rsidP="00DF1EA9">
      <w:pPr>
        <w:rPr>
          <w:rFonts w:asciiTheme="minorHAnsi" w:hAnsiTheme="minorHAnsi" w:cstheme="minorHAnsi"/>
          <w:b/>
          <w:color w:val="000000" w:themeColor="text1"/>
          <w:sz w:val="20"/>
          <w:szCs w:val="20"/>
        </w:rPr>
      </w:pPr>
    </w:p>
    <w:p w14:paraId="3DC82705"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color w:val="000000" w:themeColor="text1"/>
          <w:sz w:val="20"/>
          <w:szCs w:val="20"/>
        </w:rPr>
        <w:t>By appointment</w:t>
      </w:r>
      <w:r w:rsidRPr="005579D9">
        <w:rPr>
          <w:rFonts w:asciiTheme="minorHAnsi" w:hAnsiTheme="minorHAnsi" w:cstheme="minorHAnsi"/>
          <w:b/>
          <w:bCs/>
          <w:color w:val="000000" w:themeColor="text1"/>
          <w:sz w:val="20"/>
          <w:szCs w:val="20"/>
        </w:rPr>
        <w:tab/>
      </w:r>
      <w:r w:rsidRPr="005579D9">
        <w:rPr>
          <w:rFonts w:asciiTheme="minorHAnsi" w:hAnsiTheme="minorHAnsi" w:cstheme="minorHAnsi"/>
          <w:b/>
          <w:bCs/>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Individual conferences on your presentation plans and</w:t>
      </w:r>
    </w:p>
    <w:p w14:paraId="428DBB37" w14:textId="77777777" w:rsidR="00DF1EA9" w:rsidRPr="005579D9" w:rsidRDefault="00DF1EA9" w:rsidP="00DF1EA9">
      <w:pPr>
        <w:rPr>
          <w:rFonts w:asciiTheme="minorHAnsi" w:hAnsiTheme="minorHAnsi" w:cstheme="minorHAnsi"/>
          <w:color w:val="000000" w:themeColor="text1"/>
          <w:sz w:val="20"/>
          <w:szCs w:val="20"/>
        </w:rPr>
      </w:pPr>
      <w:proofErr w:type="spellStart"/>
      <w:r w:rsidRPr="005579D9">
        <w:rPr>
          <w:rFonts w:asciiTheme="minorHAnsi" w:hAnsiTheme="minorHAnsi" w:cstheme="minorHAnsi"/>
          <w:color w:val="000000" w:themeColor="text1"/>
          <w:sz w:val="20"/>
          <w:szCs w:val="20"/>
        </w:rPr>
        <w:t>Oller</w:t>
      </w:r>
      <w:proofErr w:type="spellEnd"/>
      <w:r w:rsidRPr="005579D9">
        <w:rPr>
          <w:rFonts w:asciiTheme="minorHAnsi" w:hAnsiTheme="minorHAnsi" w:cstheme="minorHAnsi"/>
          <w:color w:val="000000" w:themeColor="text1"/>
          <w:sz w:val="20"/>
          <w:szCs w:val="20"/>
        </w:rPr>
        <w:t xml:space="preserve"> Center 212 or on Zoom</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activities</w:t>
      </w:r>
    </w:p>
    <w:p w14:paraId="525402FF" w14:textId="77777777" w:rsidR="00DF1EA9" w:rsidRPr="005579D9" w:rsidRDefault="00DF1EA9" w:rsidP="00DF1EA9">
      <w:pPr>
        <w:rPr>
          <w:rFonts w:asciiTheme="minorHAnsi" w:hAnsiTheme="minorHAnsi" w:cstheme="minorHAnsi"/>
          <w:color w:val="000000" w:themeColor="text1"/>
          <w:sz w:val="20"/>
          <w:szCs w:val="20"/>
          <w:highlight w:val="cyan"/>
        </w:rPr>
      </w:pPr>
    </w:p>
    <w:p w14:paraId="7C03DE8E"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b/>
          <w:color w:val="000000" w:themeColor="text1"/>
          <w:sz w:val="20"/>
          <w:szCs w:val="20"/>
        </w:rPr>
        <w:t>Thurs., Dec. 9</w:t>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r>
      <w:r w:rsidRPr="005579D9">
        <w:rPr>
          <w:rFonts w:asciiTheme="minorHAnsi" w:hAnsiTheme="minorHAnsi" w:cstheme="minorHAnsi"/>
          <w:b/>
          <w:color w:val="000000" w:themeColor="text1"/>
          <w:sz w:val="20"/>
          <w:szCs w:val="20"/>
        </w:rPr>
        <w:tab/>
        <w:t>OPTIONAL</w:t>
      </w:r>
      <w:r w:rsidRPr="005579D9">
        <w:rPr>
          <w:rFonts w:asciiTheme="minorHAnsi" w:hAnsiTheme="minorHAnsi" w:cstheme="minorHAnsi"/>
          <w:color w:val="000000" w:themeColor="text1"/>
          <w:sz w:val="20"/>
          <w:szCs w:val="20"/>
        </w:rPr>
        <w:t xml:space="preserve"> Presenter Sharing: Presentation content, </w:t>
      </w:r>
      <w:r w:rsidRPr="005579D9">
        <w:rPr>
          <w:rFonts w:asciiTheme="minorHAnsi" w:hAnsiTheme="minorHAnsi" w:cstheme="minorHAnsi"/>
          <w:color w:val="000000" w:themeColor="text1"/>
          <w:sz w:val="20"/>
          <w:szCs w:val="20"/>
        </w:rPr>
        <w:tab/>
      </w:r>
    </w:p>
    <w:p w14:paraId="3B7DD955"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4:00-4:50 pm</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 xml:space="preserve">stories from your experiences, and lessons </w:t>
      </w:r>
      <w:proofErr w:type="gramStart"/>
      <w:r w:rsidRPr="005579D9">
        <w:rPr>
          <w:rFonts w:asciiTheme="minorHAnsi" w:hAnsiTheme="minorHAnsi" w:cstheme="minorHAnsi"/>
          <w:color w:val="000000" w:themeColor="text1"/>
          <w:sz w:val="20"/>
          <w:szCs w:val="20"/>
        </w:rPr>
        <w:t>learned.*</w:t>
      </w:r>
      <w:proofErr w:type="gramEnd"/>
    </w:p>
    <w:p w14:paraId="66077382" w14:textId="77777777" w:rsidR="00DF1EA9" w:rsidRPr="005579D9" w:rsidRDefault="00DF1EA9" w:rsidP="00DF1EA9">
      <w:pPr>
        <w:rPr>
          <w:rFonts w:asciiTheme="minorHAnsi" w:hAnsiTheme="minorHAnsi" w:cstheme="minorHAnsi"/>
          <w:color w:val="000000" w:themeColor="text1"/>
          <w:sz w:val="20"/>
          <w:szCs w:val="20"/>
        </w:rPr>
      </w:pPr>
      <w:r w:rsidRPr="005579D9">
        <w:rPr>
          <w:rFonts w:asciiTheme="minorHAnsi" w:hAnsiTheme="minorHAnsi" w:cstheme="minorHAnsi"/>
          <w:color w:val="000000" w:themeColor="text1"/>
          <w:sz w:val="20"/>
          <w:szCs w:val="20"/>
        </w:rPr>
        <w:t>Good 222</w:t>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r>
      <w:r w:rsidRPr="005579D9">
        <w:rPr>
          <w:rFonts w:asciiTheme="minorHAnsi" w:hAnsiTheme="minorHAnsi" w:cstheme="minorHAnsi"/>
          <w:color w:val="000000" w:themeColor="text1"/>
          <w:sz w:val="20"/>
          <w:szCs w:val="20"/>
        </w:rPr>
        <w:tab/>
        <w:t>Also, materials submissions. [We will stay only until the stories end.]</w:t>
      </w:r>
    </w:p>
    <w:p w14:paraId="46E73611" w14:textId="77777777" w:rsidR="00DF1EA9" w:rsidRPr="005579D9" w:rsidRDefault="00DF1EA9" w:rsidP="00DF1EA9">
      <w:pPr>
        <w:rPr>
          <w:rFonts w:asciiTheme="minorHAnsi" w:hAnsiTheme="minorHAnsi" w:cstheme="minorHAnsi"/>
          <w:b/>
          <w:sz w:val="20"/>
          <w:szCs w:val="20"/>
        </w:rPr>
      </w:pPr>
    </w:p>
    <w:p w14:paraId="2F11FCF9" w14:textId="77777777" w:rsidR="00DF1EA9" w:rsidRPr="005579D9" w:rsidRDefault="00DF1EA9" w:rsidP="00DF1EA9">
      <w:pPr>
        <w:rPr>
          <w:rFonts w:asciiTheme="minorHAnsi" w:hAnsiTheme="minorHAnsi" w:cstheme="minorHAnsi"/>
          <w:b/>
          <w:sz w:val="20"/>
          <w:szCs w:val="20"/>
        </w:rPr>
      </w:pPr>
      <w:r w:rsidRPr="005579D9">
        <w:rPr>
          <w:rFonts w:asciiTheme="minorHAnsi" w:hAnsiTheme="minorHAnsi" w:cstheme="minorHAnsi"/>
          <w:b/>
          <w:sz w:val="20"/>
          <w:szCs w:val="20"/>
        </w:rPr>
        <w:t>Individual presentations will be scheduled at the convenience of the teacher, the director, and the student presenter.</w:t>
      </w:r>
    </w:p>
    <w:p w14:paraId="6022AB48" w14:textId="77777777" w:rsidR="00DF1EA9" w:rsidRPr="005579D9" w:rsidRDefault="00DF1EA9" w:rsidP="00DF1EA9">
      <w:pPr>
        <w:rPr>
          <w:rFonts w:asciiTheme="minorHAnsi" w:hAnsiTheme="minorHAnsi" w:cstheme="minorHAnsi"/>
          <w:b/>
          <w:sz w:val="20"/>
          <w:szCs w:val="20"/>
        </w:rPr>
      </w:pPr>
    </w:p>
    <w:p w14:paraId="2D11C64B" w14:textId="77777777" w:rsidR="00DF1EA9" w:rsidRPr="005579D9" w:rsidRDefault="00DF1EA9" w:rsidP="00DF1EA9">
      <w:pPr>
        <w:ind w:left="720"/>
        <w:rPr>
          <w:rFonts w:asciiTheme="minorHAnsi" w:hAnsiTheme="minorHAnsi" w:cstheme="minorHAnsi"/>
          <w:sz w:val="20"/>
          <w:szCs w:val="20"/>
        </w:rPr>
      </w:pPr>
      <w:r w:rsidRPr="005579D9">
        <w:rPr>
          <w:rFonts w:asciiTheme="minorHAnsi" w:hAnsiTheme="minorHAnsi" w:cstheme="minorHAnsi"/>
          <w:i/>
          <w:sz w:val="20"/>
          <w:szCs w:val="20"/>
        </w:rPr>
        <w:t xml:space="preserve">* “I really enjoyed the meeting today! I think it was valuable to listen to everyone's experiences at the end of the semester. It would be especially useful for students who plan on participating in </w:t>
      </w:r>
      <w:proofErr w:type="spellStart"/>
      <w:r w:rsidRPr="005579D9">
        <w:rPr>
          <w:rFonts w:asciiTheme="minorHAnsi" w:hAnsiTheme="minorHAnsi" w:cstheme="minorHAnsi"/>
          <w:i/>
          <w:sz w:val="20"/>
          <w:szCs w:val="20"/>
        </w:rPr>
        <w:t>LiM</w:t>
      </w:r>
      <w:proofErr w:type="spellEnd"/>
      <w:r w:rsidRPr="005579D9">
        <w:rPr>
          <w:rFonts w:asciiTheme="minorHAnsi" w:hAnsiTheme="minorHAnsi" w:cstheme="minorHAnsi"/>
          <w:i/>
          <w:sz w:val="20"/>
          <w:szCs w:val="20"/>
        </w:rPr>
        <w:t xml:space="preserve"> more than one time!”</w:t>
      </w:r>
      <w:r w:rsidRPr="005579D9">
        <w:rPr>
          <w:rFonts w:asciiTheme="minorHAnsi" w:hAnsiTheme="minorHAnsi" w:cstheme="minorHAnsi"/>
          <w:sz w:val="20"/>
          <w:szCs w:val="20"/>
        </w:rPr>
        <w:t xml:space="preserve"> –Erica Jackson</w:t>
      </w:r>
    </w:p>
    <w:p w14:paraId="1DF0FC9F" w14:textId="77777777" w:rsidR="00DF1EA9" w:rsidRPr="005579D9" w:rsidRDefault="00DF1EA9" w:rsidP="00DF1EA9">
      <w:pPr>
        <w:rPr>
          <w:rFonts w:asciiTheme="minorHAnsi" w:hAnsiTheme="minorHAnsi" w:cstheme="minorHAnsi"/>
          <w:sz w:val="20"/>
          <w:szCs w:val="20"/>
        </w:rPr>
      </w:pPr>
    </w:p>
    <w:p w14:paraId="09576929" w14:textId="7C4E1E1D" w:rsidR="00BB1CE8" w:rsidRPr="00DF1EA9" w:rsidRDefault="00DF1EA9" w:rsidP="00DF1EA9">
      <w:pPr>
        <w:rPr>
          <w:rFonts w:asciiTheme="minorHAnsi" w:hAnsiTheme="minorHAnsi" w:cstheme="minorHAnsi"/>
          <w:b/>
          <w:bCs/>
          <w:color w:val="000000" w:themeColor="text1"/>
          <w:sz w:val="20"/>
          <w:szCs w:val="20"/>
        </w:rPr>
      </w:pPr>
      <w:r w:rsidRPr="005579D9">
        <w:rPr>
          <w:rFonts w:asciiTheme="minorHAnsi" w:hAnsiTheme="minorHAnsi" w:cstheme="minorHAnsi"/>
          <w:b/>
          <w:bCs/>
          <w:color w:val="000000" w:themeColor="text1"/>
          <w:sz w:val="20"/>
          <w:szCs w:val="20"/>
        </w:rPr>
        <w:t xml:space="preserve">Reminder: Zoom Meeting Information can be found on the Moodle course. </w:t>
      </w:r>
      <w:r w:rsidRPr="005579D9">
        <w:rPr>
          <w:rFonts w:asciiTheme="minorHAnsi" w:hAnsiTheme="minorHAnsi" w:cstheme="minorHAnsi"/>
          <w:color w:val="000000" w:themeColor="text1"/>
          <w:sz w:val="20"/>
          <w:szCs w:val="20"/>
        </w:rPr>
        <w:t>You can also use the class link (NOT the link for the workshop with the teachers) for conferencing with me by appointment.</w:t>
      </w:r>
    </w:p>
    <w:sectPr w:rsidR="00BB1CE8" w:rsidRPr="00DF1EA9" w:rsidSect="00F02D6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30A"/>
    <w:multiLevelType w:val="hybridMultilevel"/>
    <w:tmpl w:val="2F005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96A31"/>
    <w:multiLevelType w:val="hybridMultilevel"/>
    <w:tmpl w:val="716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72FE"/>
    <w:multiLevelType w:val="hybridMultilevel"/>
    <w:tmpl w:val="A0BE471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3436A"/>
    <w:multiLevelType w:val="multilevel"/>
    <w:tmpl w:val="D14018B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2523A"/>
    <w:multiLevelType w:val="hybridMultilevel"/>
    <w:tmpl w:val="92648C4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A5CA7"/>
    <w:multiLevelType w:val="hybridMultilevel"/>
    <w:tmpl w:val="6004CE0A"/>
    <w:lvl w:ilvl="0" w:tplc="0409000B">
      <w:start w:val="1"/>
      <w:numFmt w:val="bullet"/>
      <w:lvlText w:val=""/>
      <w:lvlJc w:val="left"/>
      <w:pPr>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F955EC"/>
    <w:multiLevelType w:val="multilevel"/>
    <w:tmpl w:val="2DD83116"/>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15:restartNumberingAfterBreak="0">
    <w:nsid w:val="48E1197F"/>
    <w:multiLevelType w:val="hybridMultilevel"/>
    <w:tmpl w:val="AD6A30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00750"/>
    <w:multiLevelType w:val="hybridMultilevel"/>
    <w:tmpl w:val="8ADED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A1E6B"/>
    <w:multiLevelType w:val="hybridMultilevel"/>
    <w:tmpl w:val="4C167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35DE8"/>
    <w:multiLevelType w:val="hybridMultilevel"/>
    <w:tmpl w:val="8E3CF52C"/>
    <w:lvl w:ilvl="0" w:tplc="04090003">
      <w:start w:val="1"/>
      <w:numFmt w:val="bullet"/>
      <w:lvlText w:val="o"/>
      <w:lvlJc w:val="left"/>
      <w:pPr>
        <w:ind w:left="1800" w:hanging="360"/>
      </w:pPr>
      <w:rPr>
        <w:rFonts w:ascii="Courier New" w:hAnsi="Courier New" w:hint="default"/>
      </w:rPr>
    </w:lvl>
    <w:lvl w:ilvl="1" w:tplc="0409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C96C41"/>
    <w:multiLevelType w:val="hybridMultilevel"/>
    <w:tmpl w:val="31E0AF00"/>
    <w:lvl w:ilvl="0" w:tplc="26AAA484">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675038"/>
    <w:multiLevelType w:val="multilevel"/>
    <w:tmpl w:val="804A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62A2F"/>
    <w:multiLevelType w:val="hybridMultilevel"/>
    <w:tmpl w:val="EDD6A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37063"/>
    <w:multiLevelType w:val="hybridMultilevel"/>
    <w:tmpl w:val="A8AE85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415D7"/>
    <w:multiLevelType w:val="hybridMultilevel"/>
    <w:tmpl w:val="D1FAF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957E3"/>
    <w:multiLevelType w:val="hybridMultilevel"/>
    <w:tmpl w:val="C070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C7264"/>
    <w:multiLevelType w:val="hybridMultilevel"/>
    <w:tmpl w:val="75D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8792D"/>
    <w:multiLevelType w:val="hybridMultilevel"/>
    <w:tmpl w:val="01DA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0A1284"/>
    <w:multiLevelType w:val="hybridMultilevel"/>
    <w:tmpl w:val="D9A42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72415"/>
    <w:multiLevelType w:val="hybridMultilevel"/>
    <w:tmpl w:val="E4563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7132C"/>
    <w:multiLevelType w:val="hybridMultilevel"/>
    <w:tmpl w:val="E60E34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A1A84"/>
    <w:multiLevelType w:val="hybridMultilevel"/>
    <w:tmpl w:val="D714BFEA"/>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2"/>
  </w:num>
  <w:num w:numId="3">
    <w:abstractNumId w:val="13"/>
  </w:num>
  <w:num w:numId="4">
    <w:abstractNumId w:val="14"/>
  </w:num>
  <w:num w:numId="5">
    <w:abstractNumId w:val="1"/>
  </w:num>
  <w:num w:numId="6">
    <w:abstractNumId w:val="0"/>
  </w:num>
  <w:num w:numId="7">
    <w:abstractNumId w:val="10"/>
  </w:num>
  <w:num w:numId="8">
    <w:abstractNumId w:val="18"/>
  </w:num>
  <w:num w:numId="9">
    <w:abstractNumId w:val="16"/>
  </w:num>
  <w:num w:numId="10">
    <w:abstractNumId w:val="5"/>
  </w:num>
  <w:num w:numId="11">
    <w:abstractNumId w:val="15"/>
  </w:num>
  <w:num w:numId="12">
    <w:abstractNumId w:val="9"/>
  </w:num>
  <w:num w:numId="13">
    <w:abstractNumId w:val="19"/>
  </w:num>
  <w:num w:numId="14">
    <w:abstractNumId w:val="22"/>
  </w:num>
  <w:num w:numId="15">
    <w:abstractNumId w:val="6"/>
  </w:num>
  <w:num w:numId="16">
    <w:abstractNumId w:val="11"/>
  </w:num>
  <w:num w:numId="17">
    <w:abstractNumId w:val="3"/>
  </w:num>
  <w:num w:numId="18">
    <w:abstractNumId w:val="7"/>
  </w:num>
  <w:num w:numId="19">
    <w:abstractNumId w:val="4"/>
  </w:num>
  <w:num w:numId="20">
    <w:abstractNumId w:val="20"/>
  </w:num>
  <w:num w:numId="21">
    <w:abstractNumId w:val="12"/>
  </w:num>
  <w:num w:numId="22">
    <w:abstractNumId w:val="3"/>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70"/>
    <w:rsid w:val="0000680A"/>
    <w:rsid w:val="00006FBC"/>
    <w:rsid w:val="00007725"/>
    <w:rsid w:val="00016FAD"/>
    <w:rsid w:val="000229C5"/>
    <w:rsid w:val="000316D0"/>
    <w:rsid w:val="00035681"/>
    <w:rsid w:val="00041318"/>
    <w:rsid w:val="00064A9D"/>
    <w:rsid w:val="0006793A"/>
    <w:rsid w:val="000718F0"/>
    <w:rsid w:val="000828C3"/>
    <w:rsid w:val="00093152"/>
    <w:rsid w:val="00093F07"/>
    <w:rsid w:val="000973BB"/>
    <w:rsid w:val="000A3C80"/>
    <w:rsid w:val="000A6AAE"/>
    <w:rsid w:val="000B362F"/>
    <w:rsid w:val="000B4993"/>
    <w:rsid w:val="000C045A"/>
    <w:rsid w:val="000C4321"/>
    <w:rsid w:val="000D7F9E"/>
    <w:rsid w:val="000E538A"/>
    <w:rsid w:val="000F1115"/>
    <w:rsid w:val="00100A10"/>
    <w:rsid w:val="00112110"/>
    <w:rsid w:val="00122250"/>
    <w:rsid w:val="0012761C"/>
    <w:rsid w:val="00131106"/>
    <w:rsid w:val="001314C5"/>
    <w:rsid w:val="00160D65"/>
    <w:rsid w:val="00161520"/>
    <w:rsid w:val="00167E18"/>
    <w:rsid w:val="0017693C"/>
    <w:rsid w:val="0018673E"/>
    <w:rsid w:val="00194D0E"/>
    <w:rsid w:val="00194E9D"/>
    <w:rsid w:val="001A5ED5"/>
    <w:rsid w:val="001A6F86"/>
    <w:rsid w:val="001B67C5"/>
    <w:rsid w:val="001B7525"/>
    <w:rsid w:val="001C4F85"/>
    <w:rsid w:val="001E33C0"/>
    <w:rsid w:val="001F7A70"/>
    <w:rsid w:val="002002A2"/>
    <w:rsid w:val="002011CC"/>
    <w:rsid w:val="00202E30"/>
    <w:rsid w:val="0021285C"/>
    <w:rsid w:val="00221B7E"/>
    <w:rsid w:val="00227418"/>
    <w:rsid w:val="00230774"/>
    <w:rsid w:val="00231933"/>
    <w:rsid w:val="002336D5"/>
    <w:rsid w:val="00236F09"/>
    <w:rsid w:val="00250FA0"/>
    <w:rsid w:val="002516C0"/>
    <w:rsid w:val="00283E6B"/>
    <w:rsid w:val="0028482C"/>
    <w:rsid w:val="00287402"/>
    <w:rsid w:val="00292F15"/>
    <w:rsid w:val="00294AE2"/>
    <w:rsid w:val="00297100"/>
    <w:rsid w:val="002A79F3"/>
    <w:rsid w:val="002B1DB7"/>
    <w:rsid w:val="002B3F8E"/>
    <w:rsid w:val="002C150A"/>
    <w:rsid w:val="002D17CB"/>
    <w:rsid w:val="002D26D8"/>
    <w:rsid w:val="00312B60"/>
    <w:rsid w:val="003132DF"/>
    <w:rsid w:val="00315673"/>
    <w:rsid w:val="00327AEB"/>
    <w:rsid w:val="00331AED"/>
    <w:rsid w:val="00341A10"/>
    <w:rsid w:val="00360F33"/>
    <w:rsid w:val="00374EFC"/>
    <w:rsid w:val="003873B3"/>
    <w:rsid w:val="00394009"/>
    <w:rsid w:val="00394EB0"/>
    <w:rsid w:val="003A4234"/>
    <w:rsid w:val="003B5D09"/>
    <w:rsid w:val="003B774D"/>
    <w:rsid w:val="003C255C"/>
    <w:rsid w:val="003C4CD1"/>
    <w:rsid w:val="003C5BAC"/>
    <w:rsid w:val="003C60B8"/>
    <w:rsid w:val="003C7586"/>
    <w:rsid w:val="003D6E1C"/>
    <w:rsid w:val="003E11B2"/>
    <w:rsid w:val="003E528E"/>
    <w:rsid w:val="00401D29"/>
    <w:rsid w:val="00427851"/>
    <w:rsid w:val="00434079"/>
    <w:rsid w:val="00436819"/>
    <w:rsid w:val="004443FA"/>
    <w:rsid w:val="00452D07"/>
    <w:rsid w:val="00461E57"/>
    <w:rsid w:val="00465FED"/>
    <w:rsid w:val="00476B38"/>
    <w:rsid w:val="004775C3"/>
    <w:rsid w:val="00480A1D"/>
    <w:rsid w:val="00497F1F"/>
    <w:rsid w:val="004A43FC"/>
    <w:rsid w:val="004B0973"/>
    <w:rsid w:val="004B1C64"/>
    <w:rsid w:val="004C0BB5"/>
    <w:rsid w:val="004C448C"/>
    <w:rsid w:val="004D0612"/>
    <w:rsid w:val="004D35C4"/>
    <w:rsid w:val="004E28F7"/>
    <w:rsid w:val="004F2553"/>
    <w:rsid w:val="004F7873"/>
    <w:rsid w:val="00500351"/>
    <w:rsid w:val="00507D24"/>
    <w:rsid w:val="00521610"/>
    <w:rsid w:val="00524DC1"/>
    <w:rsid w:val="00524F14"/>
    <w:rsid w:val="005259EC"/>
    <w:rsid w:val="00534038"/>
    <w:rsid w:val="00536702"/>
    <w:rsid w:val="00544CC1"/>
    <w:rsid w:val="00546CEB"/>
    <w:rsid w:val="00557839"/>
    <w:rsid w:val="005665DF"/>
    <w:rsid w:val="00572538"/>
    <w:rsid w:val="00576743"/>
    <w:rsid w:val="00580B78"/>
    <w:rsid w:val="00583F39"/>
    <w:rsid w:val="00595E5F"/>
    <w:rsid w:val="0059779E"/>
    <w:rsid w:val="005A3137"/>
    <w:rsid w:val="005A3CD5"/>
    <w:rsid w:val="005C2221"/>
    <w:rsid w:val="005C49CD"/>
    <w:rsid w:val="005D001B"/>
    <w:rsid w:val="005D46F1"/>
    <w:rsid w:val="005D4DAE"/>
    <w:rsid w:val="005F29E5"/>
    <w:rsid w:val="005F3379"/>
    <w:rsid w:val="005F6E4E"/>
    <w:rsid w:val="00607A39"/>
    <w:rsid w:val="00612AE6"/>
    <w:rsid w:val="0061788A"/>
    <w:rsid w:val="00620D1B"/>
    <w:rsid w:val="00630B65"/>
    <w:rsid w:val="00636405"/>
    <w:rsid w:val="00657537"/>
    <w:rsid w:val="00660736"/>
    <w:rsid w:val="00673ECC"/>
    <w:rsid w:val="00674BFB"/>
    <w:rsid w:val="0067577B"/>
    <w:rsid w:val="00676D2F"/>
    <w:rsid w:val="00681766"/>
    <w:rsid w:val="006818B0"/>
    <w:rsid w:val="00681D1F"/>
    <w:rsid w:val="00683951"/>
    <w:rsid w:val="006843D6"/>
    <w:rsid w:val="00687CA2"/>
    <w:rsid w:val="006B5BB0"/>
    <w:rsid w:val="006B745F"/>
    <w:rsid w:val="006C04D3"/>
    <w:rsid w:val="006C4A51"/>
    <w:rsid w:val="006D1A37"/>
    <w:rsid w:val="006D2883"/>
    <w:rsid w:val="006D30E5"/>
    <w:rsid w:val="006D373D"/>
    <w:rsid w:val="006D4763"/>
    <w:rsid w:val="006F7CE4"/>
    <w:rsid w:val="00701BF2"/>
    <w:rsid w:val="00702763"/>
    <w:rsid w:val="0070417B"/>
    <w:rsid w:val="00742D29"/>
    <w:rsid w:val="007561C3"/>
    <w:rsid w:val="0076377B"/>
    <w:rsid w:val="00764B2A"/>
    <w:rsid w:val="007717CE"/>
    <w:rsid w:val="00774776"/>
    <w:rsid w:val="00782AD4"/>
    <w:rsid w:val="007906F6"/>
    <w:rsid w:val="007A3C70"/>
    <w:rsid w:val="007A7402"/>
    <w:rsid w:val="007B07AC"/>
    <w:rsid w:val="007C04C2"/>
    <w:rsid w:val="007C4624"/>
    <w:rsid w:val="007C6193"/>
    <w:rsid w:val="007D4C84"/>
    <w:rsid w:val="007D6EE9"/>
    <w:rsid w:val="007E215F"/>
    <w:rsid w:val="007E6930"/>
    <w:rsid w:val="007F5B8E"/>
    <w:rsid w:val="00800E03"/>
    <w:rsid w:val="00801C84"/>
    <w:rsid w:val="00807ED3"/>
    <w:rsid w:val="0081507B"/>
    <w:rsid w:val="00825574"/>
    <w:rsid w:val="00826D4C"/>
    <w:rsid w:val="00842763"/>
    <w:rsid w:val="00842E20"/>
    <w:rsid w:val="00843205"/>
    <w:rsid w:val="00857E66"/>
    <w:rsid w:val="00861ADD"/>
    <w:rsid w:val="00873BA8"/>
    <w:rsid w:val="00875962"/>
    <w:rsid w:val="008823E7"/>
    <w:rsid w:val="00883ADE"/>
    <w:rsid w:val="0088762D"/>
    <w:rsid w:val="00891EE1"/>
    <w:rsid w:val="008B29FD"/>
    <w:rsid w:val="008C3450"/>
    <w:rsid w:val="008D7BD6"/>
    <w:rsid w:val="008E1F34"/>
    <w:rsid w:val="008E4A7A"/>
    <w:rsid w:val="008E57ED"/>
    <w:rsid w:val="009005D2"/>
    <w:rsid w:val="0091031C"/>
    <w:rsid w:val="00910426"/>
    <w:rsid w:val="00917498"/>
    <w:rsid w:val="00922F9F"/>
    <w:rsid w:val="0093086F"/>
    <w:rsid w:val="00947669"/>
    <w:rsid w:val="0095187D"/>
    <w:rsid w:val="00955956"/>
    <w:rsid w:val="009658E0"/>
    <w:rsid w:val="009955A4"/>
    <w:rsid w:val="009A1455"/>
    <w:rsid w:val="009A2B69"/>
    <w:rsid w:val="009B5128"/>
    <w:rsid w:val="009C3118"/>
    <w:rsid w:val="009D2258"/>
    <w:rsid w:val="009D3ED8"/>
    <w:rsid w:val="009D625F"/>
    <w:rsid w:val="009D6C2D"/>
    <w:rsid w:val="009D6F76"/>
    <w:rsid w:val="009E1239"/>
    <w:rsid w:val="009E2443"/>
    <w:rsid w:val="009F2D13"/>
    <w:rsid w:val="009F337D"/>
    <w:rsid w:val="009F7FBA"/>
    <w:rsid w:val="00A00495"/>
    <w:rsid w:val="00A132D3"/>
    <w:rsid w:val="00A16151"/>
    <w:rsid w:val="00A30E21"/>
    <w:rsid w:val="00A347DE"/>
    <w:rsid w:val="00A40405"/>
    <w:rsid w:val="00A41B7E"/>
    <w:rsid w:val="00A4464D"/>
    <w:rsid w:val="00A502F1"/>
    <w:rsid w:val="00A54CAD"/>
    <w:rsid w:val="00A55592"/>
    <w:rsid w:val="00A55989"/>
    <w:rsid w:val="00A562CF"/>
    <w:rsid w:val="00A70A6D"/>
    <w:rsid w:val="00A80C9E"/>
    <w:rsid w:val="00A80CDF"/>
    <w:rsid w:val="00A925B6"/>
    <w:rsid w:val="00A94D92"/>
    <w:rsid w:val="00AB0441"/>
    <w:rsid w:val="00AB21B8"/>
    <w:rsid w:val="00AB21EB"/>
    <w:rsid w:val="00AB3542"/>
    <w:rsid w:val="00AB5A7F"/>
    <w:rsid w:val="00AC2A2B"/>
    <w:rsid w:val="00AD5C8C"/>
    <w:rsid w:val="00AF2B26"/>
    <w:rsid w:val="00B06692"/>
    <w:rsid w:val="00B06F3B"/>
    <w:rsid w:val="00B07748"/>
    <w:rsid w:val="00B20C70"/>
    <w:rsid w:val="00B233F9"/>
    <w:rsid w:val="00B24488"/>
    <w:rsid w:val="00B2690D"/>
    <w:rsid w:val="00B27549"/>
    <w:rsid w:val="00B3652E"/>
    <w:rsid w:val="00B52AFD"/>
    <w:rsid w:val="00B65A1D"/>
    <w:rsid w:val="00B73B23"/>
    <w:rsid w:val="00B75173"/>
    <w:rsid w:val="00B92E2B"/>
    <w:rsid w:val="00BA24DA"/>
    <w:rsid w:val="00BA60FE"/>
    <w:rsid w:val="00BB1CE8"/>
    <w:rsid w:val="00BB6B69"/>
    <w:rsid w:val="00BB6EEC"/>
    <w:rsid w:val="00BD5679"/>
    <w:rsid w:val="00BD7B0F"/>
    <w:rsid w:val="00BE372C"/>
    <w:rsid w:val="00BF35CA"/>
    <w:rsid w:val="00BF625A"/>
    <w:rsid w:val="00C037FE"/>
    <w:rsid w:val="00C17399"/>
    <w:rsid w:val="00C264DE"/>
    <w:rsid w:val="00C301D6"/>
    <w:rsid w:val="00C34A76"/>
    <w:rsid w:val="00C34BAF"/>
    <w:rsid w:val="00C413B2"/>
    <w:rsid w:val="00C468FE"/>
    <w:rsid w:val="00C671CA"/>
    <w:rsid w:val="00C71A37"/>
    <w:rsid w:val="00C87AE7"/>
    <w:rsid w:val="00C92500"/>
    <w:rsid w:val="00C95428"/>
    <w:rsid w:val="00CC658F"/>
    <w:rsid w:val="00CD1F72"/>
    <w:rsid w:val="00CE40AD"/>
    <w:rsid w:val="00CF30E8"/>
    <w:rsid w:val="00D01AD1"/>
    <w:rsid w:val="00D04E1F"/>
    <w:rsid w:val="00D10F3E"/>
    <w:rsid w:val="00D114CC"/>
    <w:rsid w:val="00D122F7"/>
    <w:rsid w:val="00D1252A"/>
    <w:rsid w:val="00D16A8A"/>
    <w:rsid w:val="00D224E7"/>
    <w:rsid w:val="00D42387"/>
    <w:rsid w:val="00D54E9C"/>
    <w:rsid w:val="00D60B69"/>
    <w:rsid w:val="00D649D0"/>
    <w:rsid w:val="00D73B60"/>
    <w:rsid w:val="00D75450"/>
    <w:rsid w:val="00D860D2"/>
    <w:rsid w:val="00D9134E"/>
    <w:rsid w:val="00DA11D2"/>
    <w:rsid w:val="00DC1315"/>
    <w:rsid w:val="00DD694F"/>
    <w:rsid w:val="00DE05FD"/>
    <w:rsid w:val="00DE061B"/>
    <w:rsid w:val="00DE2870"/>
    <w:rsid w:val="00DE4204"/>
    <w:rsid w:val="00DE55B9"/>
    <w:rsid w:val="00DF1EA9"/>
    <w:rsid w:val="00DF7FE3"/>
    <w:rsid w:val="00E035A0"/>
    <w:rsid w:val="00E03C7C"/>
    <w:rsid w:val="00E07011"/>
    <w:rsid w:val="00E179B4"/>
    <w:rsid w:val="00E320AA"/>
    <w:rsid w:val="00E46F08"/>
    <w:rsid w:val="00E518B4"/>
    <w:rsid w:val="00E52235"/>
    <w:rsid w:val="00E55A96"/>
    <w:rsid w:val="00E56103"/>
    <w:rsid w:val="00E66CE5"/>
    <w:rsid w:val="00E9423B"/>
    <w:rsid w:val="00EA1765"/>
    <w:rsid w:val="00EA1EAB"/>
    <w:rsid w:val="00EB407C"/>
    <w:rsid w:val="00EB5657"/>
    <w:rsid w:val="00EC27F2"/>
    <w:rsid w:val="00ED1F61"/>
    <w:rsid w:val="00ED401D"/>
    <w:rsid w:val="00ED481B"/>
    <w:rsid w:val="00ED713D"/>
    <w:rsid w:val="00EE0969"/>
    <w:rsid w:val="00EE0FAD"/>
    <w:rsid w:val="00EF057C"/>
    <w:rsid w:val="00F02D62"/>
    <w:rsid w:val="00F17CE0"/>
    <w:rsid w:val="00F21D40"/>
    <w:rsid w:val="00F34A92"/>
    <w:rsid w:val="00F436B2"/>
    <w:rsid w:val="00F450E5"/>
    <w:rsid w:val="00F46372"/>
    <w:rsid w:val="00F54AB2"/>
    <w:rsid w:val="00F63DC1"/>
    <w:rsid w:val="00F65556"/>
    <w:rsid w:val="00F83D50"/>
    <w:rsid w:val="00F95954"/>
    <w:rsid w:val="00FD441F"/>
    <w:rsid w:val="00FD59BF"/>
    <w:rsid w:val="00FD6DD8"/>
    <w:rsid w:val="00FF1AA0"/>
    <w:rsid w:val="00FF3541"/>
    <w:rsid w:val="00FF41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F1F96"/>
  <w14:defaultImageDpi w14:val="300"/>
  <w15:chartTrackingRefBased/>
  <w15:docId w15:val="{115714FD-441A-BF48-A249-C1D3F509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10"/>
    <w:rPr>
      <w:sz w:val="24"/>
      <w:szCs w:val="24"/>
    </w:rPr>
  </w:style>
  <w:style w:type="paragraph" w:styleId="Heading1">
    <w:name w:val="heading 1"/>
    <w:basedOn w:val="Normal"/>
    <w:next w:val="Normal"/>
    <w:qFormat/>
    <w:rsid w:val="00441810"/>
    <w:pPr>
      <w:keepNext/>
      <w:outlineLvl w:val="0"/>
    </w:pPr>
    <w:rPr>
      <w:b/>
      <w:bCs/>
    </w:rPr>
  </w:style>
  <w:style w:type="paragraph" w:styleId="Heading2">
    <w:name w:val="heading 2"/>
    <w:basedOn w:val="Normal"/>
    <w:next w:val="Normal"/>
    <w:link w:val="Heading2Char"/>
    <w:uiPriority w:val="9"/>
    <w:semiHidden/>
    <w:unhideWhenUsed/>
    <w:qFormat/>
    <w:rsid w:val="005003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1810"/>
    <w:pPr>
      <w:jc w:val="center"/>
    </w:pPr>
    <w:rPr>
      <w:b/>
      <w:bCs/>
    </w:rPr>
  </w:style>
  <w:style w:type="character" w:customStyle="1" w:styleId="EmailStyle16">
    <w:name w:val="EmailStyle16"/>
    <w:semiHidden/>
    <w:rsid w:val="00441810"/>
    <w:rPr>
      <w:rFonts w:ascii="Arial" w:hAnsi="Arial" w:cs="Arial"/>
      <w:color w:val="auto"/>
      <w:sz w:val="20"/>
      <w:szCs w:val="20"/>
    </w:rPr>
  </w:style>
  <w:style w:type="paragraph" w:styleId="BalloonText">
    <w:name w:val="Balloon Text"/>
    <w:basedOn w:val="Normal"/>
    <w:semiHidden/>
    <w:rsid w:val="006C580F"/>
    <w:rPr>
      <w:rFonts w:ascii="Tahoma" w:hAnsi="Tahoma" w:cs="Tahoma"/>
      <w:sz w:val="16"/>
      <w:szCs w:val="16"/>
    </w:rPr>
  </w:style>
  <w:style w:type="character" w:styleId="Hyperlink">
    <w:name w:val="Hyperlink"/>
    <w:uiPriority w:val="99"/>
    <w:rsid w:val="00861ADD"/>
    <w:rPr>
      <w:color w:val="0000FF"/>
      <w:u w:val="single"/>
    </w:rPr>
  </w:style>
  <w:style w:type="paragraph" w:customStyle="1" w:styleId="ColorfulList-Accent11">
    <w:name w:val="Colorful List - Accent 11"/>
    <w:basedOn w:val="Normal"/>
    <w:uiPriority w:val="34"/>
    <w:qFormat/>
    <w:rsid w:val="00131106"/>
    <w:pPr>
      <w:ind w:left="720"/>
      <w:contextualSpacing/>
    </w:pPr>
    <w:rPr>
      <w:rFonts w:ascii="Cambria" w:eastAsia="MS Mincho" w:hAnsi="Cambria"/>
    </w:rPr>
  </w:style>
  <w:style w:type="paragraph" w:styleId="ListParagraph">
    <w:name w:val="List Paragraph"/>
    <w:basedOn w:val="Normal"/>
    <w:uiPriority w:val="34"/>
    <w:qFormat/>
    <w:rsid w:val="00F95954"/>
    <w:pPr>
      <w:ind w:left="720"/>
      <w:contextualSpacing/>
    </w:pPr>
    <w:rPr>
      <w:szCs w:val="20"/>
    </w:rPr>
  </w:style>
  <w:style w:type="paragraph" w:styleId="BodyText">
    <w:name w:val="Body Text"/>
    <w:basedOn w:val="Normal"/>
    <w:link w:val="BodyTextChar"/>
    <w:rsid w:val="009B5128"/>
    <w:pPr>
      <w:autoSpaceDE w:val="0"/>
      <w:autoSpaceDN w:val="0"/>
      <w:adjustRightInd w:val="0"/>
    </w:pPr>
    <w:rPr>
      <w:rFonts w:ascii="Courier New" w:hAnsi="Courier New" w:cs="Courier New"/>
      <w:sz w:val="20"/>
      <w:szCs w:val="20"/>
    </w:rPr>
  </w:style>
  <w:style w:type="character" w:customStyle="1" w:styleId="BodyTextChar">
    <w:name w:val="Body Text Char"/>
    <w:link w:val="BodyText"/>
    <w:rsid w:val="009B5128"/>
    <w:rPr>
      <w:rFonts w:ascii="Courier New" w:hAnsi="Courier New" w:cs="Courier New"/>
    </w:rPr>
  </w:style>
  <w:style w:type="character" w:styleId="UnresolvedMention">
    <w:name w:val="Unresolved Mention"/>
    <w:basedOn w:val="DefaultParagraphFont"/>
    <w:uiPriority w:val="99"/>
    <w:semiHidden/>
    <w:unhideWhenUsed/>
    <w:rsid w:val="002516C0"/>
    <w:rPr>
      <w:color w:val="605E5C"/>
      <w:shd w:val="clear" w:color="auto" w:fill="E1DFDD"/>
    </w:rPr>
  </w:style>
  <w:style w:type="paragraph" w:styleId="NormalWeb">
    <w:name w:val="Normal (Web)"/>
    <w:basedOn w:val="Normal"/>
    <w:uiPriority w:val="99"/>
    <w:unhideWhenUsed/>
    <w:rsid w:val="004C0BB5"/>
    <w:pPr>
      <w:spacing w:before="100" w:beforeAutospacing="1" w:after="100" w:afterAutospacing="1"/>
    </w:pPr>
  </w:style>
  <w:style w:type="paragraph" w:customStyle="1" w:styleId="ColorfulList-Accent110">
    <w:name w:val="Colorful List - Accent 11"/>
    <w:basedOn w:val="Normal"/>
    <w:uiPriority w:val="34"/>
    <w:qFormat/>
    <w:rsid w:val="005D001B"/>
    <w:pPr>
      <w:ind w:left="720"/>
      <w:contextualSpacing/>
    </w:pPr>
    <w:rPr>
      <w:rFonts w:ascii="Cambria" w:eastAsia="MS Mincho" w:hAnsi="Cambria"/>
    </w:rPr>
  </w:style>
  <w:style w:type="paragraph" w:customStyle="1" w:styleId="xmsonormal">
    <w:name w:val="xmsonormal"/>
    <w:basedOn w:val="Normal"/>
    <w:rsid w:val="00F34A92"/>
    <w:pPr>
      <w:spacing w:before="100" w:beforeAutospacing="1" w:after="100" w:afterAutospacing="1"/>
    </w:pPr>
  </w:style>
  <w:style w:type="paragraph" w:customStyle="1" w:styleId="xmsolistparagraph">
    <w:name w:val="xmsolistparagraph"/>
    <w:basedOn w:val="Normal"/>
    <w:rsid w:val="00F34A92"/>
    <w:pPr>
      <w:spacing w:before="100" w:beforeAutospacing="1" w:after="100" w:afterAutospacing="1"/>
    </w:pPr>
  </w:style>
  <w:style w:type="character" w:customStyle="1" w:styleId="Heading2Char">
    <w:name w:val="Heading 2 Char"/>
    <w:basedOn w:val="DefaultParagraphFont"/>
    <w:link w:val="Heading2"/>
    <w:uiPriority w:val="9"/>
    <w:semiHidden/>
    <w:rsid w:val="00500351"/>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rsid w:val="0050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cunslc.files.wordpress.com/2015/03/penny-ur-a-course-in-language-teaching-practice-of-theory-cambridge-teacher-training-and-development-1996.pdf" TargetMode="External"/><Relationship Id="rId13" Type="http://schemas.openxmlformats.org/officeDocument/2006/relationships/hyperlink" Target="https://epatch.state.pa.us/Home.jsp" TargetMode="External"/><Relationship Id="rId18" Type="http://schemas.openxmlformats.org/officeDocument/2006/relationships/hyperlink" Target="mailto:roneyd@juniata.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ctfl.org/resources/world-readiness-standards-learning-languages" TargetMode="External"/><Relationship Id="rId12" Type="http://schemas.openxmlformats.org/officeDocument/2006/relationships/hyperlink" Target="https://www.compass.state.pa.us/cwis/public/home" TargetMode="External"/><Relationship Id="rId17" Type="http://schemas.openxmlformats.org/officeDocument/2006/relationships/hyperlink" Target="mailto:lim@juniata.edu" TargetMode="External"/><Relationship Id="rId2" Type="http://schemas.openxmlformats.org/officeDocument/2006/relationships/styles" Target="styles.xml"/><Relationship Id="rId16" Type="http://schemas.openxmlformats.org/officeDocument/2006/relationships/hyperlink" Target="mailto:damschm@juniata.edu" TargetMode="External"/><Relationship Id="rId20" Type="http://schemas.openxmlformats.org/officeDocument/2006/relationships/hyperlink" Target="https://guides.library.harvard.edu/c.php?g=310751&amp;p=2072816" TargetMode="External"/><Relationship Id="rId1" Type="http://schemas.openxmlformats.org/officeDocument/2006/relationships/numbering" Target="numbering.xml"/><Relationship Id="rId6" Type="http://schemas.openxmlformats.org/officeDocument/2006/relationships/hyperlink" Target="mailto:roneyd@juniata.edu" TargetMode="External"/><Relationship Id="rId11" Type="http://schemas.openxmlformats.org/officeDocument/2006/relationships/hyperlink" Target="mailto:lim@juniata.edu" TargetMode="External"/><Relationship Id="rId5" Type="http://schemas.openxmlformats.org/officeDocument/2006/relationships/hyperlink" Target="http://www.language-in-motion.net" TargetMode="External"/><Relationship Id="rId15" Type="http://schemas.openxmlformats.org/officeDocument/2006/relationships/hyperlink" Target="mailto:accessibility@juniata.edu" TargetMode="External"/><Relationship Id="rId10" Type="http://schemas.openxmlformats.org/officeDocument/2006/relationships/hyperlink" Target="mailto:writing@juniata.edu" TargetMode="External"/><Relationship Id="rId19" Type="http://schemas.openxmlformats.org/officeDocument/2006/relationships/hyperlink" Target="mailto:lim@juniata.edu" TargetMode="External"/><Relationship Id="rId4" Type="http://schemas.openxmlformats.org/officeDocument/2006/relationships/webSettings" Target="webSettings.xml"/><Relationship Id="rId9" Type="http://schemas.openxmlformats.org/officeDocument/2006/relationships/hyperlink" Target="http://www.language-in-motion.net" TargetMode="External"/><Relationship Id="rId14" Type="http://schemas.openxmlformats.org/officeDocument/2006/relationships/hyperlink" Target="https://www.juniata.edu/offices/dean-of-students/pathfinder/academic-info.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Information for the Language in Motion Volunteer</vt:lpstr>
    </vt:vector>
  </TitlesOfParts>
  <Company>Juniata College</Company>
  <LinksUpToDate>false</LinksUpToDate>
  <CharactersWithSpaces>26093</CharactersWithSpaces>
  <SharedDoc>false</SharedDoc>
  <HLinks>
    <vt:vector size="72" baseType="variant">
      <vt:variant>
        <vt:i4>7733337</vt:i4>
      </vt:variant>
      <vt:variant>
        <vt:i4>33</vt:i4>
      </vt:variant>
      <vt:variant>
        <vt:i4>0</vt:i4>
      </vt:variant>
      <vt:variant>
        <vt:i4>5</vt:i4>
      </vt:variant>
      <vt:variant>
        <vt:lpwstr>mailto:cookhud@juniata.edu</vt:lpwstr>
      </vt:variant>
      <vt:variant>
        <vt:lpwstr/>
      </vt:variant>
      <vt:variant>
        <vt:i4>6684761</vt:i4>
      </vt:variant>
      <vt:variant>
        <vt:i4>30</vt:i4>
      </vt:variant>
      <vt:variant>
        <vt:i4>0</vt:i4>
      </vt:variant>
      <vt:variant>
        <vt:i4>5</vt:i4>
      </vt:variant>
      <vt:variant>
        <vt:lpwstr>mailto:althouj@juniata.edu</vt:lpwstr>
      </vt:variant>
      <vt:variant>
        <vt:lpwstr/>
      </vt:variant>
      <vt:variant>
        <vt:i4>1572899</vt:i4>
      </vt:variant>
      <vt:variant>
        <vt:i4>27</vt:i4>
      </vt:variant>
      <vt:variant>
        <vt:i4>0</vt:i4>
      </vt:variant>
      <vt:variant>
        <vt:i4>5</vt:i4>
      </vt:variant>
      <vt:variant>
        <vt:lpwstr>mailto:klugp@juniata.edu</vt:lpwstr>
      </vt:variant>
      <vt:variant>
        <vt:lpwstr/>
      </vt:variant>
      <vt:variant>
        <vt:i4>3014760</vt:i4>
      </vt:variant>
      <vt:variant>
        <vt:i4>24</vt:i4>
      </vt:variant>
      <vt:variant>
        <vt:i4>0</vt:i4>
      </vt:variant>
      <vt:variant>
        <vt:i4>5</vt:i4>
      </vt:variant>
      <vt:variant>
        <vt:lpwstr>http://www.juniata.edu/academics/provost/integrity.php</vt:lpwstr>
      </vt:variant>
      <vt:variant>
        <vt:lpwstr/>
      </vt:variant>
      <vt:variant>
        <vt:i4>3866658</vt:i4>
      </vt:variant>
      <vt:variant>
        <vt:i4>21</vt:i4>
      </vt:variant>
      <vt:variant>
        <vt:i4>0</vt:i4>
      </vt:variant>
      <vt:variant>
        <vt:i4>5</vt:i4>
      </vt:variant>
      <vt:variant>
        <vt:lpwstr>https://www.juniata.edu/offices/community-engagement/index.php</vt:lpwstr>
      </vt:variant>
      <vt:variant>
        <vt:lpwstr/>
      </vt:variant>
      <vt:variant>
        <vt:i4>6619205</vt:i4>
      </vt:variant>
      <vt:variant>
        <vt:i4>18</vt:i4>
      </vt:variant>
      <vt:variant>
        <vt:i4>0</vt:i4>
      </vt:variant>
      <vt:variant>
        <vt:i4>5</vt:i4>
      </vt:variant>
      <vt:variant>
        <vt:lpwstr>mailto:roneyd@juniata.edu</vt:lpwstr>
      </vt:variant>
      <vt:variant>
        <vt:lpwstr/>
      </vt:variant>
      <vt:variant>
        <vt:i4>7798849</vt:i4>
      </vt:variant>
      <vt:variant>
        <vt:i4>15</vt:i4>
      </vt:variant>
      <vt:variant>
        <vt:i4>0</vt:i4>
      </vt:variant>
      <vt:variant>
        <vt:i4>5</vt:i4>
      </vt:variant>
      <vt:variant>
        <vt:lpwstr>mailto:lim@juniata.edu</vt:lpwstr>
      </vt:variant>
      <vt:variant>
        <vt:lpwstr/>
      </vt:variant>
      <vt:variant>
        <vt:i4>8323196</vt:i4>
      </vt:variant>
      <vt:variant>
        <vt:i4>12</vt:i4>
      </vt:variant>
      <vt:variant>
        <vt:i4>0</vt:i4>
      </vt:variant>
      <vt:variant>
        <vt:i4>5</vt:i4>
      </vt:variant>
      <vt:variant>
        <vt:lpwstr>https://epatch.state.pa.us/Home.jsp</vt:lpwstr>
      </vt:variant>
      <vt:variant>
        <vt:lpwstr/>
      </vt:variant>
      <vt:variant>
        <vt:i4>4522076</vt:i4>
      </vt:variant>
      <vt:variant>
        <vt:i4>9</vt:i4>
      </vt:variant>
      <vt:variant>
        <vt:i4>0</vt:i4>
      </vt:variant>
      <vt:variant>
        <vt:i4>5</vt:i4>
      </vt:variant>
      <vt:variant>
        <vt:lpwstr>https://www.compass.state.pa.us/cwis/public/home</vt:lpwstr>
      </vt:variant>
      <vt:variant>
        <vt:lpwstr/>
      </vt:variant>
      <vt:variant>
        <vt:i4>8126502</vt:i4>
      </vt:variant>
      <vt:variant>
        <vt:i4>6</vt:i4>
      </vt:variant>
      <vt:variant>
        <vt:i4>0</vt:i4>
      </vt:variant>
      <vt:variant>
        <vt:i4>5</vt:i4>
      </vt:variant>
      <vt:variant>
        <vt:lpwstr>https://sacunslc.files.wordpress.com/2015/03/penny-ur-a-course-in-language-teaching-practice-of-theory-cambridge-teacher-training-and-development-1996.pdf</vt:lpwstr>
      </vt:variant>
      <vt:variant>
        <vt:lpwstr/>
      </vt:variant>
      <vt:variant>
        <vt:i4>6946916</vt:i4>
      </vt:variant>
      <vt:variant>
        <vt:i4>3</vt:i4>
      </vt:variant>
      <vt:variant>
        <vt:i4>0</vt:i4>
      </vt:variant>
      <vt:variant>
        <vt:i4>5</vt:i4>
      </vt:variant>
      <vt:variant>
        <vt:lpwstr>http://www.language-in-motion.net/</vt:lpwstr>
      </vt:variant>
      <vt:variant>
        <vt:lpwstr/>
      </vt:variant>
      <vt:variant>
        <vt:i4>6619205</vt:i4>
      </vt:variant>
      <vt:variant>
        <vt:i4>0</vt:i4>
      </vt:variant>
      <vt:variant>
        <vt:i4>0</vt:i4>
      </vt:variant>
      <vt:variant>
        <vt:i4>5</vt:i4>
      </vt:variant>
      <vt:variant>
        <vt:lpwstr>mailto:roneyd@juniata.edu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Language in Motion Volunteer</dc:title>
  <dc:subject/>
  <dc:creator>roneyd</dc:creator>
  <cp:keywords/>
  <dc:description/>
  <cp:lastModifiedBy>Roney, Deborah (RONEYD)</cp:lastModifiedBy>
  <cp:revision>3</cp:revision>
  <cp:lastPrinted>2018-08-27T14:24:00Z</cp:lastPrinted>
  <dcterms:created xsi:type="dcterms:W3CDTF">2021-08-20T16:02:00Z</dcterms:created>
  <dcterms:modified xsi:type="dcterms:W3CDTF">2021-08-23T18:49:00Z</dcterms:modified>
</cp:coreProperties>
</file>