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2700" w14:textId="7D2A01C3" w:rsidR="00240761" w:rsidRDefault="00240761"/>
    <w:p w14:paraId="4F92A314" w14:textId="77430090" w:rsidR="00240761" w:rsidRDefault="00240761" w:rsidP="00240761">
      <w:pPr>
        <w:jc w:val="center"/>
      </w:pPr>
      <w:r w:rsidRPr="00240761">
        <w:rPr>
          <w:noProof/>
        </w:rPr>
        <w:drawing>
          <wp:inline distT="0" distB="0" distL="0" distR="0" wp14:anchorId="4478AEFD" wp14:editId="18BCBA70">
            <wp:extent cx="2257425" cy="1915392"/>
            <wp:effectExtent l="0" t="0" r="0" b="8890"/>
            <wp:docPr id="1" name="Picture 1" descr="C:\Users\ranallc\Desktop\Juniata-Logo-2016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allc\Desktop\Juniata-Logo-2016-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29" cy="194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9920"/>
      </w:tblGrid>
      <w:tr w:rsidR="00240761" w:rsidRPr="00240761" w14:paraId="108E4D3A" w14:textId="77777777" w:rsidTr="00240761">
        <w:trPr>
          <w:trHeight w:val="315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4051" w14:textId="77777777" w:rsidR="00240761" w:rsidRPr="00240761" w:rsidRDefault="00240761" w:rsidP="00240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07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JUNIATA COLLEGE QUICK FACTS</w:t>
            </w:r>
          </w:p>
        </w:tc>
      </w:tr>
      <w:tr w:rsidR="00240761" w:rsidRPr="00240761" w14:paraId="230FF5FA" w14:textId="77777777" w:rsidTr="00240761">
        <w:trPr>
          <w:trHeight w:val="315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56FD4" w14:textId="77777777" w:rsidR="00240761" w:rsidRPr="00240761" w:rsidRDefault="00240761" w:rsidP="00240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07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2017-2018</w:t>
            </w:r>
          </w:p>
        </w:tc>
      </w:tr>
    </w:tbl>
    <w:p w14:paraId="3E682D98" w14:textId="365C491E" w:rsidR="006E39DF" w:rsidRDefault="006E39DF" w:rsidP="00340B79"/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8640"/>
      </w:tblGrid>
      <w:tr w:rsidR="00240761" w:rsidRPr="00240761" w14:paraId="65087C61" w14:textId="77777777" w:rsidTr="00240761">
        <w:trPr>
          <w:trHeight w:val="1917"/>
          <w:jc w:val="center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1795" w14:textId="77777777" w:rsidR="00240761" w:rsidRPr="00240761" w:rsidRDefault="00240761" w:rsidP="00240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7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Founded in 1876, Juniata is an independent, co-educational college of liberal arts and sciences.  Located in the scenic mountains of central Pennsylvania, the beautiful 110-acre main campus </w:t>
            </w:r>
            <w:proofErr w:type="gramStart"/>
            <w:r w:rsidRPr="002407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 supplemented</w:t>
            </w:r>
            <w:proofErr w:type="gramEnd"/>
            <w:r w:rsidRPr="002407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by the 315-acre Baker-Henry Nature Preserve and Baker Peace Chapel.  In addition, a 365-acre Environmental Studies Field Station on nearby </w:t>
            </w:r>
            <w:proofErr w:type="spellStart"/>
            <w:r w:rsidRPr="002407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Raystown</w:t>
            </w:r>
            <w:proofErr w:type="spellEnd"/>
            <w:r w:rsidRPr="002407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Lake provides one of the most distinctive opportunities in environmental science in the nation.</w:t>
            </w:r>
          </w:p>
        </w:tc>
      </w:tr>
      <w:tr w:rsidR="00240761" w:rsidRPr="00240761" w14:paraId="2179B1F7" w14:textId="77777777" w:rsidTr="00240761">
        <w:trPr>
          <w:trHeight w:val="1785"/>
          <w:jc w:val="center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8797F" w14:textId="77777777" w:rsidR="00240761" w:rsidRPr="00240761" w:rsidRDefault="00240761" w:rsidP="00240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07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College has a strong reputation for excellent academics, personal attention, and state-of-the-art technological resources.  Juniata students enjoy small classes, a challenging, flexible curriculum, collaborative student-faculty relationships, countless chances to learn by doing, and a lively campus offering lots to do and great new friends. </w:t>
            </w:r>
          </w:p>
        </w:tc>
      </w:tr>
    </w:tbl>
    <w:p w14:paraId="0D6DE0D0" w14:textId="3536AC6C" w:rsidR="00240761" w:rsidRDefault="00240761" w:rsidP="00340B79"/>
    <w:p w14:paraId="0D817112" w14:textId="031EB7DC" w:rsidR="00FC15C5" w:rsidRDefault="00FC15C5" w:rsidP="00340B79">
      <w:r>
        <w:t>Locations:</w:t>
      </w:r>
      <w:r>
        <w:tab/>
      </w:r>
      <w:r>
        <w:tab/>
        <w:t>Huntingdon, PA (small town)</w:t>
      </w:r>
    </w:p>
    <w:p w14:paraId="3A027AA0" w14:textId="06CD0AA9" w:rsidR="00FC15C5" w:rsidRDefault="00FC15C5" w:rsidP="00340B79">
      <w:r>
        <w:t>Founded:</w:t>
      </w:r>
      <w:r>
        <w:tab/>
      </w:r>
      <w:r>
        <w:tab/>
        <w:t>1876</w:t>
      </w:r>
    </w:p>
    <w:p w14:paraId="4E978151" w14:textId="2563F57A" w:rsidR="00FC15C5" w:rsidRDefault="00FC15C5" w:rsidP="00340B79">
      <w:r>
        <w:t>Status:</w:t>
      </w:r>
      <w:r>
        <w:tab/>
      </w:r>
      <w:r>
        <w:tab/>
      </w:r>
      <w:r>
        <w:tab/>
        <w:t xml:space="preserve">Independent, private, four-year residential </w:t>
      </w:r>
    </w:p>
    <w:p w14:paraId="6253B950" w14:textId="36CA44A8" w:rsidR="00FC15C5" w:rsidRDefault="00FC15C5" w:rsidP="00340B79">
      <w:r>
        <w:t>Historical Heritage:</w:t>
      </w:r>
      <w:r>
        <w:tab/>
        <w:t>Church of the Brethren</w:t>
      </w:r>
    </w:p>
    <w:p w14:paraId="08B8A9CA" w14:textId="4C802AD1" w:rsidR="00FC15C5" w:rsidRDefault="00FC15C5" w:rsidP="00340B7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t>Motto:</w:t>
      </w:r>
      <w:r>
        <w:tab/>
      </w:r>
      <w:r>
        <w:tab/>
      </w:r>
      <w:r>
        <w:tab/>
      </w:r>
      <w:r w:rsidRPr="00240761">
        <w:rPr>
          <w:rFonts w:ascii="Arial" w:eastAsia="Times New Roman" w:hAnsi="Arial" w:cs="Arial"/>
          <w:color w:val="000000"/>
          <w:sz w:val="20"/>
          <w:szCs w:val="20"/>
        </w:rPr>
        <w:t xml:space="preserve">"Veritas </w:t>
      </w:r>
      <w:proofErr w:type="spellStart"/>
      <w:r w:rsidRPr="00240761">
        <w:rPr>
          <w:rFonts w:ascii="Arial" w:eastAsia="Times New Roman" w:hAnsi="Arial" w:cs="Arial"/>
          <w:color w:val="000000"/>
          <w:sz w:val="20"/>
          <w:szCs w:val="20"/>
        </w:rPr>
        <w:t>Liberat</w:t>
      </w:r>
      <w:proofErr w:type="spellEnd"/>
      <w:r w:rsidRPr="00240761">
        <w:rPr>
          <w:rFonts w:ascii="Arial" w:eastAsia="Times New Roman" w:hAnsi="Arial" w:cs="Arial"/>
          <w:color w:val="000000"/>
          <w:sz w:val="20"/>
          <w:szCs w:val="20"/>
        </w:rPr>
        <w:t>" - Truth Sets Free</w:t>
      </w:r>
    </w:p>
    <w:p w14:paraId="0E5763C0" w14:textId="6BF78119" w:rsidR="00FC15C5" w:rsidRDefault="00FC15C5" w:rsidP="00340B7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Team Name: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Eagles</w:t>
      </w:r>
    </w:p>
    <w:p w14:paraId="495FAF37" w14:textId="4262BCE4" w:rsidR="00FC15C5" w:rsidRDefault="00FC15C5" w:rsidP="00340B7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School colors: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Blue &amp; Gold</w:t>
      </w:r>
    </w:p>
    <w:p w14:paraId="60F5596F" w14:textId="3550249D" w:rsidR="00FC15C5" w:rsidRDefault="00FC15C5" w:rsidP="00340B7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President: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Dr. James A. Troha</w:t>
      </w:r>
    </w:p>
    <w:p w14:paraId="1E790FE8" w14:textId="3F961C23" w:rsidR="00FC15C5" w:rsidRDefault="00FC15C5" w:rsidP="00340B79">
      <w:r>
        <w:lastRenderedPageBreak/>
        <w:t xml:space="preserve">Enrollment: </w:t>
      </w:r>
      <w:r>
        <w:tab/>
      </w:r>
      <w:r>
        <w:tab/>
      </w:r>
      <w:r w:rsidRPr="00FC15C5">
        <w:t>Fall 2017: 1495 total; 1442.2 FTE; 1433.4 UG FTE</w:t>
      </w:r>
    </w:p>
    <w:p w14:paraId="7CC24394" w14:textId="550C8664" w:rsidR="00FC15C5" w:rsidRDefault="00FC15C5" w:rsidP="00340B79">
      <w:r>
        <w:t>Characteristics:</w:t>
      </w:r>
      <w:r>
        <w:tab/>
      </w:r>
      <w:r>
        <w:tab/>
      </w:r>
      <w:r w:rsidRPr="00FC15C5">
        <w:t>55% Women; 94% Full-time; 9% International; 14% Domestic Minority</w:t>
      </w:r>
    </w:p>
    <w:p w14:paraId="5C8CA057" w14:textId="49A6AF84" w:rsidR="00FC15C5" w:rsidRDefault="00FC15C5" w:rsidP="00340B79">
      <w:r>
        <w:t>Geographic Origin:</w:t>
      </w:r>
      <w:r>
        <w:tab/>
      </w:r>
      <w:r w:rsidRPr="00FC15C5">
        <w:t>36 States and 35 Foreign Countries; 63% from Pennsylvania</w:t>
      </w:r>
    </w:p>
    <w:p w14:paraId="1C17498D" w14:textId="1B47E4F4" w:rsidR="00FC15C5" w:rsidRPr="00FC15C5" w:rsidRDefault="00FC15C5" w:rsidP="00FC15C5">
      <w:pPr>
        <w:ind w:left="2160" w:hanging="2160"/>
      </w:pPr>
      <w:r>
        <w:t>Admissions:</w:t>
      </w:r>
      <w:r>
        <w:tab/>
      </w:r>
      <w:r w:rsidRPr="00FC15C5">
        <w:t># Applicants - 2,378; Accepted – 1,664 (70%); Enrolled - 366 (22%)</w:t>
      </w:r>
    </w:p>
    <w:p w14:paraId="72870CEA" w14:textId="42202742" w:rsidR="00FC15C5" w:rsidRPr="00FC15C5" w:rsidRDefault="00FC15C5" w:rsidP="00FC15C5">
      <w:pPr>
        <w:ind w:left="2160" w:hanging="2160"/>
      </w:pPr>
      <w:r>
        <w:t>Freshmen:</w:t>
      </w:r>
      <w:r>
        <w:tab/>
      </w:r>
      <w:r w:rsidRPr="00FC15C5">
        <w:t xml:space="preserve"># First-time </w:t>
      </w:r>
      <w:proofErr w:type="gramStart"/>
      <w:r w:rsidRPr="00FC15C5">
        <w:t>Freshmen</w:t>
      </w:r>
      <w:proofErr w:type="gramEnd"/>
      <w:r w:rsidRPr="00FC15C5">
        <w:t xml:space="preserve"> - 341.    Average SAT (Math and Verbal): 12</w:t>
      </w:r>
      <w:r w:rsidR="007A50CF">
        <w:t>05</w:t>
      </w:r>
      <w:proofErr w:type="gramStart"/>
      <w:r w:rsidR="007A50CF">
        <w:t>;  Average</w:t>
      </w:r>
      <w:proofErr w:type="gramEnd"/>
      <w:r w:rsidR="007A50CF">
        <w:t xml:space="preserve"> HS GPA: 3.72</w:t>
      </w:r>
      <w:r w:rsidRPr="00FC15C5">
        <w:t>;</w:t>
      </w:r>
      <w:r>
        <w:t xml:space="preserve"> </w:t>
      </w:r>
      <w:r w:rsidRPr="00FC15C5">
        <w:t>SAT ranges (middle 50%): Verbal: 5</w:t>
      </w:r>
      <w:r w:rsidR="00A17596">
        <w:t>40 - 65</w:t>
      </w:r>
      <w:r w:rsidRPr="00FC15C5">
        <w:t>0; Math: 5</w:t>
      </w:r>
      <w:r w:rsidR="00A17596">
        <w:t>4</w:t>
      </w:r>
      <w:r w:rsidRPr="00FC15C5">
        <w:t xml:space="preserve">0 </w:t>
      </w:r>
      <w:r>
        <w:t>–</w:t>
      </w:r>
      <w:r w:rsidRPr="00FC15C5">
        <w:t xml:space="preserve"> 6</w:t>
      </w:r>
      <w:r w:rsidR="00A17596">
        <w:t>4</w:t>
      </w:r>
      <w:r w:rsidRPr="00FC15C5">
        <w:t>0</w:t>
      </w:r>
      <w:r>
        <w:t xml:space="preserve">; </w:t>
      </w:r>
      <w:r w:rsidRPr="00FC15C5">
        <w:t>31% graduated in top 10% of high school class</w:t>
      </w:r>
      <w:bookmarkStart w:id="0" w:name="_GoBack"/>
      <w:bookmarkEnd w:id="0"/>
    </w:p>
    <w:p w14:paraId="137E0B3E" w14:textId="450F9B75" w:rsidR="00FC15C5" w:rsidRDefault="00FC15C5" w:rsidP="00FC15C5">
      <w:pPr>
        <w:ind w:left="2160" w:hanging="2160"/>
      </w:pPr>
      <w:r>
        <w:t>Retention:</w:t>
      </w:r>
      <w:r>
        <w:tab/>
      </w:r>
      <w:r w:rsidRPr="00FC15C5">
        <w:t>80.7% of Freshmen entering fall 2016 returned fall 2017; 83% of cohort entering 2011 graduated within 6 years; 94% of students graduating in 201</w:t>
      </w:r>
      <w:r>
        <w:t>7 did so within 4 years or less</w:t>
      </w:r>
    </w:p>
    <w:p w14:paraId="78437539" w14:textId="00F891A1" w:rsidR="00541A1A" w:rsidRPr="00541A1A" w:rsidRDefault="00FC15C5" w:rsidP="00541A1A">
      <w:pPr>
        <w:ind w:left="2160" w:hanging="2160"/>
        <w:rPr>
          <w:rFonts w:ascii="Arial" w:eastAsia="Times New Roman" w:hAnsi="Arial" w:cs="Arial"/>
          <w:color w:val="000000"/>
          <w:sz w:val="20"/>
          <w:szCs w:val="20"/>
        </w:rPr>
      </w:pPr>
      <w:r>
        <w:t>Popular POEs:</w:t>
      </w:r>
      <w:r>
        <w:tab/>
      </w:r>
      <w:r w:rsidR="00541A1A" w:rsidRPr="00541A1A">
        <w:rPr>
          <w:rFonts w:ascii="Arial" w:eastAsia="Times New Roman" w:hAnsi="Arial" w:cs="Arial"/>
          <w:color w:val="000000"/>
          <w:sz w:val="20"/>
          <w:szCs w:val="20"/>
        </w:rPr>
        <w:t>Biology-</w:t>
      </w:r>
      <w:r w:rsidR="00541A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41A1A" w:rsidRPr="00541A1A">
        <w:rPr>
          <w:rFonts w:ascii="Arial" w:eastAsia="Times New Roman" w:hAnsi="Arial" w:cs="Arial"/>
          <w:color w:val="000000"/>
          <w:sz w:val="20"/>
          <w:szCs w:val="20"/>
        </w:rPr>
        <w:t>17.4%; Accounting/Business-</w:t>
      </w:r>
      <w:r w:rsidR="00541A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41A1A" w:rsidRPr="00541A1A">
        <w:rPr>
          <w:rFonts w:ascii="Arial" w:eastAsia="Times New Roman" w:hAnsi="Arial" w:cs="Arial"/>
          <w:color w:val="000000"/>
          <w:sz w:val="20"/>
          <w:szCs w:val="20"/>
        </w:rPr>
        <w:t>12.5%; Environmental Science/Studies-</w:t>
      </w:r>
      <w:proofErr w:type="gramStart"/>
      <w:r w:rsidR="00541A1A">
        <w:rPr>
          <w:rFonts w:ascii="Arial" w:eastAsia="Times New Roman" w:hAnsi="Arial" w:cs="Arial"/>
          <w:color w:val="000000"/>
          <w:sz w:val="20"/>
          <w:szCs w:val="20"/>
        </w:rPr>
        <w:t>10.8%</w:t>
      </w:r>
      <w:proofErr w:type="gramEnd"/>
      <w:r w:rsidR="00541A1A">
        <w:rPr>
          <w:rFonts w:ascii="Arial" w:eastAsia="Times New Roman" w:hAnsi="Arial" w:cs="Arial"/>
          <w:color w:val="000000"/>
          <w:sz w:val="20"/>
          <w:szCs w:val="20"/>
        </w:rPr>
        <w:t xml:space="preserve">; Education-7.2%; </w:t>
      </w:r>
      <w:r w:rsidR="00541A1A" w:rsidRPr="00541A1A">
        <w:rPr>
          <w:rFonts w:ascii="Arial" w:eastAsia="Times New Roman" w:hAnsi="Arial" w:cs="Arial"/>
          <w:color w:val="000000"/>
          <w:sz w:val="20"/>
          <w:szCs w:val="20"/>
        </w:rPr>
        <w:t>Chemistry-6.0%; Psychology-4.3%</w:t>
      </w:r>
    </w:p>
    <w:p w14:paraId="145CD5D3" w14:textId="77777777" w:rsidR="00541A1A" w:rsidRDefault="00541A1A" w:rsidP="00541A1A">
      <w:r>
        <w:t>Student/Faculty Ratio:</w:t>
      </w:r>
      <w:r>
        <w:tab/>
        <w:t>12:1</w:t>
      </w:r>
    </w:p>
    <w:p w14:paraId="17E8B78F" w14:textId="6B868395" w:rsidR="00FC15C5" w:rsidRDefault="00FC15C5" w:rsidP="00FC15C5">
      <w:pPr>
        <w:ind w:left="2160" w:hanging="2160"/>
      </w:pPr>
      <w:r>
        <w:t>Employees:</w:t>
      </w:r>
      <w:r>
        <w:tab/>
        <w:t>Total Employees (including faculty) as of 09/17: 470</w:t>
      </w:r>
    </w:p>
    <w:p w14:paraId="2272E21E" w14:textId="24EA40DF" w:rsidR="00541A1A" w:rsidRDefault="00541A1A" w:rsidP="00FC15C5">
      <w:pPr>
        <w:ind w:left="2160" w:hanging="2160"/>
      </w:pPr>
      <w:r>
        <w:t>Resident Halls:</w:t>
      </w:r>
      <w:r>
        <w:tab/>
      </w:r>
      <w:r w:rsidRPr="00541A1A">
        <w:t>21 Residence Halls; Capacity - 1277</w:t>
      </w:r>
    </w:p>
    <w:p w14:paraId="6877F279" w14:textId="0F639EFF" w:rsidR="00541A1A" w:rsidRDefault="00541A1A" w:rsidP="00FC15C5">
      <w:pPr>
        <w:ind w:left="2160" w:hanging="2160"/>
      </w:pPr>
      <w:r>
        <w:t>Tuition:</w:t>
      </w:r>
      <w:r>
        <w:tab/>
      </w:r>
      <w:r w:rsidRPr="00541A1A">
        <w:t>2017-18 Tuition: $43,050; Room: $6,410; Board: $5,630; Fees: $825.  TOTAL - $55,915</w:t>
      </w:r>
    </w:p>
    <w:p w14:paraId="192F67E8" w14:textId="563E8A29" w:rsidR="00541A1A" w:rsidRPr="00541A1A" w:rsidRDefault="00541A1A" w:rsidP="00541A1A">
      <w:pPr>
        <w:ind w:left="2160" w:hanging="2160"/>
      </w:pPr>
      <w:r>
        <w:t>Endowment:</w:t>
      </w:r>
      <w:r>
        <w:tab/>
      </w:r>
      <w:r w:rsidRPr="00541A1A">
        <w:t>FY17: $106,785,783 Million</w:t>
      </w:r>
    </w:p>
    <w:p w14:paraId="60FA58E0" w14:textId="77777777" w:rsidR="00541A1A" w:rsidRDefault="00541A1A" w:rsidP="00FC15C5">
      <w:pPr>
        <w:ind w:left="2160" w:hanging="2160"/>
      </w:pPr>
    </w:p>
    <w:p w14:paraId="38789BC4" w14:textId="77777777" w:rsidR="00FC15C5" w:rsidRDefault="00FC15C5" w:rsidP="00FC15C5">
      <w:pPr>
        <w:ind w:left="2160" w:hanging="2160"/>
      </w:pPr>
    </w:p>
    <w:p w14:paraId="54E3761A" w14:textId="77777777" w:rsidR="00FC15C5" w:rsidRDefault="00FC15C5" w:rsidP="00340B79"/>
    <w:p w14:paraId="5F4589BE" w14:textId="76DB8732" w:rsidR="00240761" w:rsidRDefault="00240761" w:rsidP="00340B79"/>
    <w:p w14:paraId="5EDE78CE" w14:textId="77777777" w:rsidR="00240761" w:rsidRDefault="00240761" w:rsidP="00340B79"/>
    <w:sectPr w:rsidR="00240761" w:rsidSect="00240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2CD"/>
    <w:multiLevelType w:val="multilevel"/>
    <w:tmpl w:val="9506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B2CC3"/>
    <w:multiLevelType w:val="multilevel"/>
    <w:tmpl w:val="CDEA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D2581"/>
    <w:multiLevelType w:val="multilevel"/>
    <w:tmpl w:val="EDD2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01"/>
    <w:rsid w:val="00024844"/>
    <w:rsid w:val="00085226"/>
    <w:rsid w:val="000A14FF"/>
    <w:rsid w:val="000E7736"/>
    <w:rsid w:val="00106122"/>
    <w:rsid w:val="00131D2C"/>
    <w:rsid w:val="00147BFC"/>
    <w:rsid w:val="001610F4"/>
    <w:rsid w:val="00161730"/>
    <w:rsid w:val="001F5DB2"/>
    <w:rsid w:val="00220B76"/>
    <w:rsid w:val="00240761"/>
    <w:rsid w:val="00250079"/>
    <w:rsid w:val="002D364D"/>
    <w:rsid w:val="002F69B9"/>
    <w:rsid w:val="00335EDA"/>
    <w:rsid w:val="00340B79"/>
    <w:rsid w:val="00370211"/>
    <w:rsid w:val="00375390"/>
    <w:rsid w:val="00394778"/>
    <w:rsid w:val="003C3DB8"/>
    <w:rsid w:val="003F07F4"/>
    <w:rsid w:val="00401432"/>
    <w:rsid w:val="004139FB"/>
    <w:rsid w:val="00420AE8"/>
    <w:rsid w:val="004312FB"/>
    <w:rsid w:val="00455C3B"/>
    <w:rsid w:val="00464E56"/>
    <w:rsid w:val="004B5B49"/>
    <w:rsid w:val="004D2F6C"/>
    <w:rsid w:val="004F2647"/>
    <w:rsid w:val="00505C95"/>
    <w:rsid w:val="005250EE"/>
    <w:rsid w:val="00541A1A"/>
    <w:rsid w:val="00566BE5"/>
    <w:rsid w:val="00581A1F"/>
    <w:rsid w:val="005A7229"/>
    <w:rsid w:val="005B3779"/>
    <w:rsid w:val="005B6926"/>
    <w:rsid w:val="005E6AFD"/>
    <w:rsid w:val="00627461"/>
    <w:rsid w:val="00665C03"/>
    <w:rsid w:val="006D20CB"/>
    <w:rsid w:val="006E39DF"/>
    <w:rsid w:val="007375CB"/>
    <w:rsid w:val="00755601"/>
    <w:rsid w:val="00773E19"/>
    <w:rsid w:val="0079732B"/>
    <w:rsid w:val="007A0F9C"/>
    <w:rsid w:val="007A50CF"/>
    <w:rsid w:val="007B35D7"/>
    <w:rsid w:val="007E3E3E"/>
    <w:rsid w:val="00834361"/>
    <w:rsid w:val="00834B77"/>
    <w:rsid w:val="0083707B"/>
    <w:rsid w:val="008C6EC3"/>
    <w:rsid w:val="008D0877"/>
    <w:rsid w:val="008D167D"/>
    <w:rsid w:val="008F274A"/>
    <w:rsid w:val="00925C79"/>
    <w:rsid w:val="00951101"/>
    <w:rsid w:val="00982D02"/>
    <w:rsid w:val="0098379B"/>
    <w:rsid w:val="00985394"/>
    <w:rsid w:val="009C4213"/>
    <w:rsid w:val="009C6B20"/>
    <w:rsid w:val="009E7836"/>
    <w:rsid w:val="00A17596"/>
    <w:rsid w:val="00A20839"/>
    <w:rsid w:val="00A300F2"/>
    <w:rsid w:val="00A57D4F"/>
    <w:rsid w:val="00A75C62"/>
    <w:rsid w:val="00AD6279"/>
    <w:rsid w:val="00B260B1"/>
    <w:rsid w:val="00B32F88"/>
    <w:rsid w:val="00B670FF"/>
    <w:rsid w:val="00C072EA"/>
    <w:rsid w:val="00C206ED"/>
    <w:rsid w:val="00C43026"/>
    <w:rsid w:val="00C5448F"/>
    <w:rsid w:val="00C81DCF"/>
    <w:rsid w:val="00CA7C7A"/>
    <w:rsid w:val="00CD1FD3"/>
    <w:rsid w:val="00CF43A7"/>
    <w:rsid w:val="00D32045"/>
    <w:rsid w:val="00D668EF"/>
    <w:rsid w:val="00D73045"/>
    <w:rsid w:val="00E768D5"/>
    <w:rsid w:val="00E8542A"/>
    <w:rsid w:val="00ED27C8"/>
    <w:rsid w:val="00EE5C4B"/>
    <w:rsid w:val="00EF7A21"/>
    <w:rsid w:val="00F01020"/>
    <w:rsid w:val="00F2203C"/>
    <w:rsid w:val="00F40389"/>
    <w:rsid w:val="00F6448E"/>
    <w:rsid w:val="00F72752"/>
    <w:rsid w:val="00FC15C5"/>
    <w:rsid w:val="00FD7547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5976"/>
  <w15:docId w15:val="{A9DFF4D5-DB1E-421E-9786-2AF00666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6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Ranalli, Carlee K (ranallc)</dc:creator>
  <cp:lastModifiedBy>Ranalli, Carlee K (ranallc)</cp:lastModifiedBy>
  <cp:revision>14</cp:revision>
  <cp:lastPrinted>2014-09-29T13:57:00Z</cp:lastPrinted>
  <dcterms:created xsi:type="dcterms:W3CDTF">2017-04-13T15:15:00Z</dcterms:created>
  <dcterms:modified xsi:type="dcterms:W3CDTF">2018-01-12T17:18:00Z</dcterms:modified>
</cp:coreProperties>
</file>